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8E144" w14:textId="46ECEE41" w:rsidR="00995E77" w:rsidRPr="00995E77" w:rsidRDefault="00995E77" w:rsidP="00995E77">
      <w:pPr>
        <w:jc w:val="both"/>
        <w:rPr>
          <w:rFonts w:ascii="Calibri" w:hAnsi="Calibri" w:cs="Calibri"/>
        </w:rPr>
      </w:pPr>
      <w:r>
        <w:rPr>
          <w:rFonts w:ascii="Calibri" w:hAnsi="Calibri"/>
        </w:rPr>
        <w:t xml:space="preserve">24POR-372</w:t>
      </w:r>
    </w:p>
    <w:p w14:paraId="43AFFC95" w14:textId="11231735" w:rsidR="00995E77" w:rsidRPr="00995E77" w:rsidRDefault="00995E77" w:rsidP="00995E77">
      <w:pPr>
        <w:jc w:val="both"/>
        <w:rPr>
          <w:rFonts w:ascii="Calibri" w:hAnsi="Calibri" w:cs="Calibri"/>
        </w:rPr>
      </w:pPr>
      <w:r>
        <w:rPr>
          <w:rFonts w:ascii="Calibri" w:hAnsi="Calibri"/>
        </w:rPr>
        <w:t xml:space="preserve">Nafarroako Gorteetako kide den eta Unión del Pueblo Navarro (UPN) talde parlamentarioari atxikita dagoen Marta Álvarez Alonso andreak honako galdera hau egiten dio Nafarroako Gobernuko Barneko, Funtzio Publikoko eta Justiziako kontseilariari, Barneko, Funtzio Publikoko eta Justiziako Batzordean erantzun dezan:</w:t>
      </w:r>
    </w:p>
    <w:p w14:paraId="44D7BCAA" w14:textId="0AA1D6EA" w:rsidR="00995E77" w:rsidRPr="00995E77" w:rsidRDefault="00995E77" w:rsidP="00995E77">
      <w:pPr>
        <w:jc w:val="both"/>
        <w:rPr>
          <w:rFonts w:ascii="Calibri" w:hAnsi="Calibri" w:cs="Calibri"/>
        </w:rPr>
      </w:pPr>
      <w:r>
        <w:rPr>
          <w:rFonts w:ascii="Calibri" w:hAnsi="Calibri"/>
        </w:rPr>
        <w:t xml:space="preserve">Foruzaingoa joanen al da ETAren biktimen hurrengo omenaldietara, biktimei 2024an gertatuko zabarkerien modukorik ez egiteko?</w:t>
      </w:r>
    </w:p>
    <w:p w14:paraId="76471B10" w14:textId="7DBE8F85" w:rsidR="00B065BA" w:rsidRPr="00995E77" w:rsidRDefault="00995E77" w:rsidP="00995E77">
      <w:pPr>
        <w:jc w:val="both"/>
        <w:rPr>
          <w:rFonts w:ascii="Calibri" w:hAnsi="Calibri" w:cs="Calibri"/>
        </w:rPr>
      </w:pPr>
      <w:r>
        <w:rPr>
          <w:rFonts w:ascii="Calibri" w:hAnsi="Calibri"/>
        </w:rPr>
        <w:t xml:space="preserve">Iruñean, 2024ko urriaren 31n</w:t>
      </w:r>
    </w:p>
    <w:p w14:paraId="711E8535" w14:textId="071FF44E" w:rsidR="00995E77" w:rsidRPr="00995E77" w:rsidRDefault="00995E77" w:rsidP="00995E77">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Marta Álvarez Alonso</w:t>
      </w:r>
    </w:p>
    <w:sectPr w:rsidR="00995E77" w:rsidRPr="00995E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77"/>
    <w:rsid w:val="000370A0"/>
    <w:rsid w:val="000820DB"/>
    <w:rsid w:val="001E34F2"/>
    <w:rsid w:val="00242C60"/>
    <w:rsid w:val="00337EB8"/>
    <w:rsid w:val="003C1B1F"/>
    <w:rsid w:val="00604838"/>
    <w:rsid w:val="006F2590"/>
    <w:rsid w:val="00845D68"/>
    <w:rsid w:val="008A3285"/>
    <w:rsid w:val="00956302"/>
    <w:rsid w:val="00995E77"/>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FA98"/>
  <w15:chartTrackingRefBased/>
  <w15:docId w15:val="{74F1E82A-A821-405C-8A10-CE4FD543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5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5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5E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5E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5E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5E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5E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5E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5E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5E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5E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5E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5E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5E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5E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5E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5E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5E77"/>
    <w:rPr>
      <w:rFonts w:eastAsiaTheme="majorEastAsia" w:cstheme="majorBidi"/>
      <w:color w:val="272727" w:themeColor="text1" w:themeTint="D8"/>
    </w:rPr>
  </w:style>
  <w:style w:type="paragraph" w:styleId="Ttulo">
    <w:name w:val="Title"/>
    <w:basedOn w:val="Normal"/>
    <w:next w:val="Normal"/>
    <w:link w:val="TtuloCar"/>
    <w:uiPriority w:val="10"/>
    <w:qFormat/>
    <w:rsid w:val="00995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5E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5E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5E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5E77"/>
    <w:pPr>
      <w:spacing w:before="160"/>
      <w:jc w:val="center"/>
    </w:pPr>
    <w:rPr>
      <w:i/>
      <w:iCs/>
      <w:color w:val="404040" w:themeColor="text1" w:themeTint="BF"/>
    </w:rPr>
  </w:style>
  <w:style w:type="character" w:customStyle="1" w:styleId="CitaCar">
    <w:name w:val="Cita Car"/>
    <w:basedOn w:val="Fuentedeprrafopredeter"/>
    <w:link w:val="Cita"/>
    <w:uiPriority w:val="29"/>
    <w:rsid w:val="00995E77"/>
    <w:rPr>
      <w:i/>
      <w:iCs/>
      <w:color w:val="404040" w:themeColor="text1" w:themeTint="BF"/>
    </w:rPr>
  </w:style>
  <w:style w:type="paragraph" w:styleId="Prrafodelista">
    <w:name w:val="List Paragraph"/>
    <w:basedOn w:val="Normal"/>
    <w:uiPriority w:val="34"/>
    <w:qFormat/>
    <w:rsid w:val="00995E77"/>
    <w:pPr>
      <w:ind w:left="720"/>
      <w:contextualSpacing/>
    </w:pPr>
  </w:style>
  <w:style w:type="character" w:styleId="nfasisintenso">
    <w:name w:val="Intense Emphasis"/>
    <w:basedOn w:val="Fuentedeprrafopredeter"/>
    <w:uiPriority w:val="21"/>
    <w:qFormat/>
    <w:rsid w:val="00995E77"/>
    <w:rPr>
      <w:i/>
      <w:iCs/>
      <w:color w:val="0F4761" w:themeColor="accent1" w:themeShade="BF"/>
    </w:rPr>
  </w:style>
  <w:style w:type="paragraph" w:styleId="Citadestacada">
    <w:name w:val="Intense Quote"/>
    <w:basedOn w:val="Normal"/>
    <w:next w:val="Normal"/>
    <w:link w:val="CitadestacadaCar"/>
    <w:uiPriority w:val="30"/>
    <w:qFormat/>
    <w:rsid w:val="00995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5E77"/>
    <w:rPr>
      <w:i/>
      <w:iCs/>
      <w:color w:val="0F4761" w:themeColor="accent1" w:themeShade="BF"/>
    </w:rPr>
  </w:style>
  <w:style w:type="character" w:styleId="Referenciaintensa">
    <w:name w:val="Intense Reference"/>
    <w:basedOn w:val="Fuentedeprrafopredeter"/>
    <w:uiPriority w:val="32"/>
    <w:qFormat/>
    <w:rsid w:val="00995E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475</Characters>
  <Application>Microsoft Office Word</Application>
  <DocSecurity>0</DocSecurity>
  <Lines>3</Lines>
  <Paragraphs>1</Paragraphs>
  <ScaleCrop>false</ScaleCrop>
  <Company>HP Inc.</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2024-11-04T07:51:00Z</dcterms:created>
  <dcterms:modified xsi:type="dcterms:W3CDTF">2024-11-04T07:52:00Z</dcterms:modified>
</cp:coreProperties>
</file>