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71A0" w14:textId="77777777" w:rsidR="00090233" w:rsidRPr="00CA4725" w:rsidRDefault="00090233" w:rsidP="00DC48CD">
      <w:pPr>
        <w:pStyle w:val="Style"/>
        <w:spacing w:line="960" w:lineRule="atLeast"/>
        <w:ind w:leftChars="567" w:left="1247" w:rightChars="567" w:right="1247"/>
        <w:jc w:val="both"/>
        <w:rPr>
          <w:rFonts w:ascii="Calibri" w:hAnsi="Calibri" w:cs="Calibri"/>
          <w:sz w:val="22"/>
          <w:szCs w:val="22"/>
          <w:lang w:val="es-ES"/>
        </w:rPr>
      </w:pPr>
    </w:p>
    <w:p w14:paraId="649CA822" w14:textId="77777777" w:rsidR="00871008" w:rsidRPr="00CA4725" w:rsidRDefault="00871008" w:rsidP="00DC48CD">
      <w:pPr>
        <w:pStyle w:val="Style"/>
        <w:spacing w:line="355" w:lineRule="exact"/>
        <w:ind w:leftChars="567" w:left="1247" w:rightChars="567" w:right="1247"/>
        <w:jc w:val="both"/>
        <w:textAlignment w:val="baseline"/>
        <w:rPr>
          <w:rFonts w:ascii="Calibri" w:hAnsi="Calibri" w:cs="Calibri"/>
          <w:sz w:val="22"/>
          <w:szCs w:val="22"/>
          <w:lang w:val="es-ES"/>
        </w:rPr>
      </w:pPr>
      <w:r w:rsidRPr="00CA4725">
        <w:rPr>
          <w:rFonts w:ascii="Calibri" w:hAnsi="Calibri"/>
          <w:b/>
          <w:sz w:val="22"/>
          <w:lang w:val="es-ES"/>
        </w:rPr>
        <w:t>Proposición de Ley Foral de modificación de Ley Foral 16/2022, de 30 de mayo, de medidas urgentes para la reducción de la temporalidad en los puestos de trabajo reservados a funcionarios con habilitación de la Comunidad Foral de Navarra</w:t>
      </w:r>
      <w:r w:rsidRPr="00CA4725">
        <w:rPr>
          <w:rFonts w:ascii="Calibri" w:hAnsi="Calibri"/>
          <w:sz w:val="22"/>
          <w:lang w:val="es-ES"/>
        </w:rPr>
        <w:t xml:space="preserve"> </w:t>
      </w:r>
    </w:p>
    <w:p w14:paraId="7DDB2E6D" w14:textId="77777777" w:rsidR="00F528EE" w:rsidRPr="00CA4725" w:rsidRDefault="00F528EE" w:rsidP="00F528EE">
      <w:pPr>
        <w:pStyle w:val="Style"/>
        <w:spacing w:line="216" w:lineRule="exact"/>
        <w:ind w:leftChars="2055" w:left="4521" w:rightChars="567" w:right="1247" w:firstLine="435"/>
        <w:jc w:val="both"/>
        <w:textAlignment w:val="baseline"/>
        <w:rPr>
          <w:rFonts w:ascii="Calibri" w:eastAsia="Arial" w:hAnsi="Calibri" w:cs="Calibri"/>
          <w:bCs/>
          <w:sz w:val="22"/>
          <w:szCs w:val="22"/>
          <w:lang w:val="es-ES"/>
        </w:rPr>
      </w:pPr>
    </w:p>
    <w:p w14:paraId="6EF50330" w14:textId="659AC742" w:rsidR="00090233" w:rsidRPr="00CA4725" w:rsidRDefault="00871008" w:rsidP="00F528EE">
      <w:pPr>
        <w:pStyle w:val="Style"/>
        <w:spacing w:line="216" w:lineRule="exact"/>
        <w:ind w:leftChars="2055" w:left="4521" w:rightChars="567" w:right="1247" w:firstLine="435"/>
        <w:jc w:val="both"/>
        <w:textAlignment w:val="baseline"/>
        <w:rPr>
          <w:rFonts w:ascii="Calibri" w:hAnsi="Calibri" w:cs="Calibri"/>
          <w:bCs/>
          <w:sz w:val="22"/>
          <w:szCs w:val="22"/>
          <w:lang w:val="es-ES"/>
        </w:rPr>
      </w:pPr>
      <w:r w:rsidRPr="00CA4725">
        <w:rPr>
          <w:rFonts w:ascii="Calibri" w:hAnsi="Calibri"/>
          <w:sz w:val="22"/>
          <w:lang w:val="es-ES"/>
        </w:rPr>
        <w:t xml:space="preserve">PREÁMBULO </w:t>
      </w:r>
    </w:p>
    <w:p w14:paraId="3904E7E1" w14:textId="2AAE04B0" w:rsidR="00871008" w:rsidRPr="00CA4725" w:rsidRDefault="004E3438" w:rsidP="00DC48CD">
      <w:pPr>
        <w:pStyle w:val="Style"/>
        <w:spacing w:before="95" w:line="355" w:lineRule="exact"/>
        <w:ind w:leftChars="567" w:left="1247" w:rightChars="567" w:right="1247" w:firstLine="619"/>
        <w:jc w:val="both"/>
        <w:textAlignment w:val="baseline"/>
        <w:rPr>
          <w:rFonts w:ascii="Calibri" w:eastAsia="Arial" w:hAnsi="Calibri" w:cs="Calibri"/>
          <w:sz w:val="22"/>
          <w:szCs w:val="22"/>
          <w:lang w:val="es-ES"/>
        </w:rPr>
      </w:pPr>
      <w:r w:rsidRPr="00CA4725">
        <w:rPr>
          <w:rFonts w:ascii="Calibri" w:hAnsi="Calibri"/>
          <w:sz w:val="22"/>
          <w:lang w:val="es-ES"/>
        </w:rPr>
        <w:t>El objetivo perseguido con esta ley foral es modificar la normativa que regula las tomas de posesión conjunta en los puestos de trabajo reservados a funcionarios con habilitación de la Comunidad Foral de Navarra</w:t>
      </w:r>
      <w:r>
        <w:rPr>
          <w:rFonts w:ascii="Calibri" w:hAnsi="Calibri"/>
          <w:sz w:val="22"/>
          <w:lang w:val="es-ES"/>
        </w:rPr>
        <w:t>,</w:t>
      </w:r>
      <w:r w:rsidRPr="00CA4725">
        <w:rPr>
          <w:rFonts w:ascii="Calibri" w:hAnsi="Calibri"/>
          <w:sz w:val="22"/>
          <w:lang w:val="es-ES"/>
        </w:rPr>
        <w:t xml:space="preserve"> al haber decaído las razones de eficacia administrativa que aconsejaban una toma de posesión conjunta en los diferentes procesos, tanto de estabilización como ordinarios</w:t>
      </w:r>
      <w:r>
        <w:rPr>
          <w:rFonts w:ascii="Calibri" w:hAnsi="Calibri"/>
          <w:sz w:val="22"/>
          <w:lang w:val="es-ES"/>
        </w:rPr>
        <w:t>,</w:t>
      </w:r>
      <w:r w:rsidRPr="00CA4725">
        <w:rPr>
          <w:rFonts w:ascii="Calibri" w:hAnsi="Calibri"/>
          <w:sz w:val="22"/>
          <w:lang w:val="es-ES"/>
        </w:rPr>
        <w:t xml:space="preserve"> que habilitaba la Ley Foral 16/2022, de 30 de mayo, de medidas urgentes para la reducción de la temporalidad en los puestos de trabajo reservados a funcionarios con habilitación de la Comunidad Foral de Navarra. </w:t>
      </w:r>
    </w:p>
    <w:p w14:paraId="2DFF3B10" w14:textId="37CD0966" w:rsidR="00090233" w:rsidRPr="00CA4725" w:rsidRDefault="004E3438" w:rsidP="00DC48CD">
      <w:pPr>
        <w:pStyle w:val="Style"/>
        <w:spacing w:line="355" w:lineRule="exact"/>
        <w:ind w:leftChars="567" w:left="1247" w:rightChars="567" w:right="1247" w:firstLine="619"/>
        <w:jc w:val="both"/>
        <w:textAlignment w:val="baseline"/>
        <w:rPr>
          <w:rFonts w:ascii="Calibri" w:hAnsi="Calibri" w:cs="Calibri"/>
          <w:sz w:val="22"/>
          <w:szCs w:val="22"/>
          <w:lang w:val="es-ES"/>
        </w:rPr>
      </w:pPr>
      <w:r w:rsidRPr="00CA4725">
        <w:rPr>
          <w:rFonts w:ascii="Calibri" w:hAnsi="Calibri"/>
          <w:sz w:val="22"/>
          <w:lang w:val="es-ES"/>
        </w:rPr>
        <w:t>La Ley 20/2021, de 28 de diciembre, de medidas urgentes para la reducción de la temporalidad en el empleo público</w:t>
      </w:r>
      <w:r>
        <w:rPr>
          <w:rFonts w:ascii="Calibri" w:hAnsi="Calibri"/>
          <w:sz w:val="22"/>
          <w:lang w:val="es-ES"/>
        </w:rPr>
        <w:t>,</w:t>
      </w:r>
      <w:r w:rsidRPr="00CA4725">
        <w:rPr>
          <w:rFonts w:ascii="Calibri" w:hAnsi="Calibri"/>
          <w:sz w:val="22"/>
          <w:lang w:val="es-ES"/>
        </w:rPr>
        <w:t xml:space="preserve"> tenía por objeto situar la tasa de temporalidad estructural por debajo del 8 por ciento en el conjunto de las Administraciones Públicas. </w:t>
      </w:r>
    </w:p>
    <w:p w14:paraId="3389A9C8" w14:textId="65B6CFCB"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lang w:val="es-ES"/>
        </w:rPr>
      </w:pPr>
      <w:r w:rsidRPr="00CA4725">
        <w:rPr>
          <w:rFonts w:ascii="Calibri" w:hAnsi="Calibri"/>
          <w:sz w:val="22"/>
          <w:lang w:val="es-ES"/>
        </w:rPr>
        <w:t xml:space="preserve">Esta última norma consagra en su artículo 46 la competencia histórica de Navarra en materia de régimen local como uno de los ejes fundamentales del régimen foral, de modo que corresponden a Navarra, según el citado precepto, “las facultades y competencias que actualmente ostenta, al amparo de lo establecido en la Ley Paccionada de dieciséis de agosto de mil ochocientos cuarenta y uno, en el Real Decreto-ley Paccionado de cuatro de noviembre de mil novecientos veinticinco y disposiciones complementarias”, así como las que “siendo compatibles con las anteriores, puedan corresponder a las Comunidades Autónomas o a las Provincias, conforme a la legislación básica del Estado”. </w:t>
      </w:r>
    </w:p>
    <w:p w14:paraId="434336BF" w14:textId="77777777"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lang w:val="es-ES"/>
        </w:rPr>
      </w:pPr>
      <w:r w:rsidRPr="00CA4725">
        <w:rPr>
          <w:rFonts w:ascii="Calibri" w:hAnsi="Calibri"/>
          <w:sz w:val="22"/>
          <w:lang w:val="es-ES"/>
        </w:rPr>
        <w:t xml:space="preserve">En la actualidad, es la Ley Foral 6/1990, de 2 de julio, de la Administración Local de Navarra, la que establece en su artículo 234 que, con carácter general, el ejercicio de las funciones públicas necesarias de secretaría e intervención queda reservado exclusivamente a personal funcionario con habilitación conferida por la Administración de la Comunidad Foral. </w:t>
      </w:r>
    </w:p>
    <w:p w14:paraId="0498161B" w14:textId="33B0B33F"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lang w:val="es-ES"/>
        </w:rPr>
      </w:pPr>
      <w:r w:rsidRPr="00CA4725">
        <w:rPr>
          <w:rFonts w:ascii="Calibri" w:hAnsi="Calibri"/>
          <w:sz w:val="22"/>
          <w:lang w:val="es-ES"/>
        </w:rPr>
        <w:t xml:space="preserve">El artículo 236 de la citada norma, así mismo, indica que corresponde al departamento del Gobierno de Navarra competente en materia de Administración local la selección y nombramiento del personal que haya de ejercer funciones públicas necesarias de secretaría y/o </w:t>
      </w:r>
      <w:proofErr w:type="gramStart"/>
      <w:r w:rsidRPr="00CA4725">
        <w:rPr>
          <w:rFonts w:ascii="Calibri" w:hAnsi="Calibri"/>
          <w:sz w:val="22"/>
          <w:lang w:val="es-ES"/>
        </w:rPr>
        <w:t>intervención reservadas</w:t>
      </w:r>
      <w:proofErr w:type="gramEnd"/>
      <w:r w:rsidRPr="00CA4725">
        <w:rPr>
          <w:rFonts w:ascii="Calibri" w:hAnsi="Calibri"/>
          <w:sz w:val="22"/>
          <w:lang w:val="es-ES"/>
        </w:rPr>
        <w:t xml:space="preserve"> a personal con habilitación foral. </w:t>
      </w:r>
    </w:p>
    <w:p w14:paraId="5994BFAE" w14:textId="77777777"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lang w:val="es-ES"/>
        </w:rPr>
      </w:pPr>
      <w:r w:rsidRPr="00CA4725">
        <w:rPr>
          <w:rFonts w:ascii="Calibri" w:hAnsi="Calibri"/>
          <w:sz w:val="22"/>
          <w:lang w:val="es-ES"/>
        </w:rPr>
        <w:t xml:space="preserve">Es precisamente en los puestos de Secretaría e Intervención de las entidades locales de Navarra donde viene existiendo una grave situación de interinidad, prolongada a lo largo de los años por la supeditación de la provisión funcionarial de los mismos a la eventual reestructuración del mapa de las entidades locales de Navarra. </w:t>
      </w:r>
    </w:p>
    <w:p w14:paraId="75E36DD1" w14:textId="47C1AA3C"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lang w:val="es-ES"/>
        </w:rPr>
      </w:pPr>
      <w:r w:rsidRPr="00CA4725">
        <w:rPr>
          <w:rFonts w:ascii="Calibri" w:hAnsi="Calibri"/>
          <w:sz w:val="22"/>
          <w:lang w:val="es-ES"/>
        </w:rPr>
        <w:t xml:space="preserve">A esto se añade la circunstancia de que el escaso número de funcionarios habilitados forales no ha podido participar en concursos de méritos que permitieran su movilidad o traslado a otros puestos con habilitación foral de las entidades locales de Navarra desde hace más de doce años, ante el bloqueo normativo existente para la provisión de las vacantes. </w:t>
      </w:r>
    </w:p>
    <w:p w14:paraId="30F8DBD8" w14:textId="485F9AD0" w:rsidR="00090233" w:rsidRPr="00E62A0E" w:rsidRDefault="004E3438" w:rsidP="00DC48CD">
      <w:pPr>
        <w:pStyle w:val="Style"/>
        <w:spacing w:before="100" w:line="355" w:lineRule="exact"/>
        <w:ind w:leftChars="567" w:left="1247" w:rightChars="567" w:right="1247" w:firstLine="610"/>
        <w:jc w:val="both"/>
        <w:textAlignment w:val="baseline"/>
        <w:rPr>
          <w:rFonts w:ascii="Calibri" w:hAnsi="Calibri" w:cs="Calibri"/>
          <w:sz w:val="22"/>
          <w:szCs w:val="22"/>
          <w:lang w:val="es-ES"/>
        </w:rPr>
      </w:pPr>
      <w:r w:rsidRPr="00CA4725">
        <w:rPr>
          <w:rFonts w:ascii="Calibri" w:hAnsi="Calibri"/>
          <w:sz w:val="22"/>
          <w:lang w:val="es-ES"/>
        </w:rPr>
        <w:t>Por Auto de 10 de septiembre de 2024</w:t>
      </w:r>
      <w:r w:rsidR="00A41F4E" w:rsidRPr="00CA4725">
        <w:rPr>
          <w:rFonts w:ascii="Calibri" w:hAnsi="Calibri"/>
          <w:sz w:val="22"/>
          <w:lang w:val="es-ES"/>
        </w:rPr>
        <w:t>,</w:t>
      </w:r>
      <w:r w:rsidRPr="00CA4725">
        <w:rPr>
          <w:rFonts w:ascii="Calibri" w:hAnsi="Calibri"/>
          <w:sz w:val="22"/>
          <w:lang w:val="es-ES"/>
        </w:rPr>
        <w:t xml:space="preserve"> la Sala de lo Contencioso-Administrativo del Tribunal Superior de Justicia de Navarra acordó plantear cuestión de inconstitucionalidad contra el artículo 6 de la Ley Foral 16/2022, que regula el proceso excepcional de acceso a la función pública por concurso de méritos</w:t>
      </w:r>
      <w:r w:rsidR="00A41F4E">
        <w:rPr>
          <w:rFonts w:ascii="Calibri" w:hAnsi="Calibri"/>
          <w:sz w:val="22"/>
          <w:lang w:val="es-ES"/>
        </w:rPr>
        <w:t>;</w:t>
      </w:r>
      <w:r w:rsidR="00CA4725">
        <w:rPr>
          <w:rFonts w:ascii="Calibri" w:hAnsi="Calibri"/>
          <w:sz w:val="22"/>
          <w:lang w:val="es-ES"/>
        </w:rPr>
        <w:t xml:space="preserve"> p</w:t>
      </w:r>
      <w:r w:rsidRPr="00CA4725">
        <w:rPr>
          <w:rFonts w:ascii="Calibri" w:hAnsi="Calibri"/>
          <w:sz w:val="22"/>
          <w:lang w:val="es-ES"/>
        </w:rPr>
        <w:t>roceso que</w:t>
      </w:r>
      <w:r w:rsidR="00A41F4E">
        <w:rPr>
          <w:rFonts w:ascii="Calibri" w:hAnsi="Calibri"/>
          <w:sz w:val="22"/>
          <w:lang w:val="es-ES"/>
        </w:rPr>
        <w:t>,</w:t>
      </w:r>
      <w:r w:rsidRPr="00E62A0E">
        <w:rPr>
          <w:rFonts w:ascii="Calibri" w:hAnsi="Calibri"/>
          <w:sz w:val="22"/>
          <w:lang w:val="es-ES"/>
        </w:rPr>
        <w:t xml:space="preserve"> por otra parte, está suspendido por la misma Sala desde diciembre de 2023, por lo que las razones de eficacia administrativa que aconsejaban la toma de posesión conjunta de los distintos procesos han decaído. </w:t>
      </w:r>
    </w:p>
    <w:p w14:paraId="5616BD1E" w14:textId="63C4336C" w:rsidR="00090233" w:rsidRPr="00E62A0E" w:rsidRDefault="004E3438" w:rsidP="00DC48CD">
      <w:pPr>
        <w:pStyle w:val="Style"/>
        <w:spacing w:before="100" w:line="355" w:lineRule="exact"/>
        <w:ind w:leftChars="567" w:left="1247" w:rightChars="567" w:right="1247" w:firstLine="610"/>
        <w:jc w:val="both"/>
        <w:textAlignment w:val="baseline"/>
        <w:rPr>
          <w:rFonts w:ascii="Calibri" w:hAnsi="Calibri" w:cs="Calibri"/>
          <w:sz w:val="22"/>
          <w:szCs w:val="22"/>
          <w:lang w:val="es-ES"/>
        </w:rPr>
      </w:pPr>
      <w:r w:rsidRPr="00E62A0E">
        <w:rPr>
          <w:rFonts w:ascii="Calibri" w:hAnsi="Calibri"/>
          <w:sz w:val="22"/>
          <w:lang w:val="es-ES"/>
        </w:rPr>
        <w:t>Dado que el artículo 8.2 de la Ley Foral 16/2022 establece que</w:t>
      </w:r>
      <w:r w:rsidR="00A41F4E">
        <w:rPr>
          <w:rFonts w:ascii="Calibri" w:hAnsi="Calibri"/>
          <w:sz w:val="22"/>
          <w:lang w:val="es-ES"/>
        </w:rPr>
        <w:t>,</w:t>
      </w:r>
      <w:r w:rsidRPr="00E62A0E">
        <w:rPr>
          <w:rFonts w:ascii="Calibri" w:hAnsi="Calibri"/>
          <w:sz w:val="22"/>
          <w:lang w:val="es-ES"/>
        </w:rPr>
        <w:t xml:space="preserve"> por razones de eficacia administrativa</w:t>
      </w:r>
      <w:r w:rsidR="00A41F4E">
        <w:rPr>
          <w:rFonts w:ascii="Calibri" w:hAnsi="Calibri"/>
          <w:sz w:val="22"/>
          <w:lang w:val="es-ES"/>
        </w:rPr>
        <w:t>,</w:t>
      </w:r>
      <w:r w:rsidRPr="00E62A0E">
        <w:rPr>
          <w:rFonts w:ascii="Calibri" w:hAnsi="Calibri"/>
          <w:sz w:val="22"/>
          <w:lang w:val="es-ES"/>
        </w:rPr>
        <w:t xml:space="preserve"> y de conformidad con lo previsto en el artículo 252 de la Ley Foral 6/1990, de 2 de julio, de la Administración Local de Navarra, quienes resulten adjudicatarios de los concursos extraordinarios de méritos contemplados en el artículo 1 tomarán posesión en los puestos para los que hubiesen sido nombrados en la misma fecha que quienes obtengan habilitación foral como </w:t>
      </w:r>
      <w:r w:rsidRPr="00E62A0E">
        <w:rPr>
          <w:rFonts w:ascii="Calibri" w:hAnsi="Calibri"/>
          <w:sz w:val="22"/>
          <w:lang w:val="es-ES"/>
        </w:rPr>
        <w:lastRenderedPageBreak/>
        <w:t>consecuencia de los procesos selectivos contemplados en los artículos 3 a 7 anteriores</w:t>
      </w:r>
      <w:r w:rsidR="00A41F4E">
        <w:rPr>
          <w:rFonts w:ascii="Calibri" w:hAnsi="Calibri"/>
          <w:sz w:val="22"/>
          <w:lang w:val="es-ES"/>
        </w:rPr>
        <w:t>,</w:t>
      </w:r>
      <w:r w:rsidRPr="00E62A0E">
        <w:rPr>
          <w:rFonts w:ascii="Calibri" w:hAnsi="Calibri"/>
          <w:sz w:val="22"/>
          <w:lang w:val="es-ES"/>
        </w:rPr>
        <w:t xml:space="preserve"> ha caído en contradicción con las razones de eficacia administrativa que aconsejaban una toma de posesión conjunta de los citados puestos, así como </w:t>
      </w:r>
      <w:r w:rsidR="00A41F4E">
        <w:rPr>
          <w:rFonts w:ascii="Calibri" w:hAnsi="Calibri"/>
          <w:sz w:val="22"/>
          <w:lang w:val="es-ES"/>
        </w:rPr>
        <w:t>con</w:t>
      </w:r>
      <w:r w:rsidRPr="00E62A0E">
        <w:rPr>
          <w:rFonts w:ascii="Calibri" w:hAnsi="Calibri"/>
          <w:sz w:val="22"/>
          <w:lang w:val="es-ES"/>
        </w:rPr>
        <w:t xml:space="preserve"> los objetivos fijados por el texto normativo de reducción de la temporalidad</w:t>
      </w:r>
      <w:r w:rsidR="00A41F4E">
        <w:rPr>
          <w:rFonts w:ascii="Calibri" w:hAnsi="Calibri"/>
          <w:sz w:val="22"/>
          <w:lang w:val="es-ES"/>
        </w:rPr>
        <w:t>;</w:t>
      </w:r>
      <w:r w:rsidRPr="00E62A0E">
        <w:rPr>
          <w:rFonts w:ascii="Calibri" w:hAnsi="Calibri"/>
          <w:sz w:val="22"/>
          <w:lang w:val="es-ES"/>
        </w:rPr>
        <w:t xml:space="preserve"> y</w:t>
      </w:r>
      <w:r w:rsidR="00A41F4E">
        <w:rPr>
          <w:rFonts w:ascii="Calibri" w:hAnsi="Calibri"/>
          <w:sz w:val="22"/>
          <w:lang w:val="es-ES"/>
        </w:rPr>
        <w:t>,</w:t>
      </w:r>
      <w:r w:rsidRPr="00E62A0E">
        <w:rPr>
          <w:rFonts w:ascii="Calibri" w:hAnsi="Calibri"/>
          <w:sz w:val="22"/>
          <w:lang w:val="es-ES"/>
        </w:rPr>
        <w:t xml:space="preserve"> en última instancia</w:t>
      </w:r>
      <w:r w:rsidR="00A41F4E">
        <w:rPr>
          <w:rFonts w:ascii="Calibri" w:hAnsi="Calibri"/>
          <w:sz w:val="22"/>
          <w:lang w:val="es-ES"/>
        </w:rPr>
        <w:t>,</w:t>
      </w:r>
      <w:r w:rsidRPr="00E62A0E">
        <w:rPr>
          <w:rFonts w:ascii="Calibri" w:hAnsi="Calibri"/>
          <w:sz w:val="22"/>
          <w:lang w:val="es-ES"/>
        </w:rPr>
        <w:t xml:space="preserve"> con los mismos preceptos constitucionales de acceso al empleo público y el derecho básico que tiene todo funcionario a la movilidad. </w:t>
      </w:r>
    </w:p>
    <w:p w14:paraId="66C9CEC9" w14:textId="217D1CA9" w:rsidR="00871008" w:rsidRPr="00E62A0E" w:rsidRDefault="004E3438" w:rsidP="00DC48CD">
      <w:pPr>
        <w:pStyle w:val="Style"/>
        <w:spacing w:before="100" w:line="355" w:lineRule="exact"/>
        <w:ind w:leftChars="567" w:left="1247" w:rightChars="567" w:right="1247" w:firstLine="610"/>
        <w:jc w:val="both"/>
        <w:textAlignment w:val="baseline"/>
        <w:rPr>
          <w:rFonts w:ascii="Calibri" w:hAnsi="Calibri" w:cs="Calibri"/>
          <w:sz w:val="22"/>
          <w:szCs w:val="22"/>
          <w:lang w:val="es-ES"/>
        </w:rPr>
      </w:pPr>
      <w:r w:rsidRPr="00E62A0E">
        <w:rPr>
          <w:rFonts w:ascii="Calibri" w:hAnsi="Calibri"/>
          <w:sz w:val="22"/>
          <w:lang w:val="es-ES"/>
        </w:rPr>
        <w:t>A tal efecto, se propone la modificación de la Ley Foral 16/2022, de 30 de mayo, de medidas urgentes para la reducción de la temporalidad en los puestos de trabajo reservados a funcionarios con habilitación de la Comunidad Foral de Navarra</w:t>
      </w:r>
      <w:r w:rsidR="00A41F4E">
        <w:rPr>
          <w:rFonts w:ascii="Calibri" w:hAnsi="Calibri"/>
          <w:sz w:val="22"/>
          <w:lang w:val="es-ES"/>
        </w:rPr>
        <w:t>.</w:t>
      </w:r>
    </w:p>
    <w:p w14:paraId="1AB8EB91" w14:textId="77777777" w:rsidR="00F528EE" w:rsidRPr="00E62A0E" w:rsidRDefault="00F528EE" w:rsidP="00DC48CD">
      <w:pPr>
        <w:pStyle w:val="Style"/>
        <w:spacing w:line="355" w:lineRule="exact"/>
        <w:ind w:leftChars="567" w:left="1247" w:rightChars="567" w:right="1247"/>
        <w:jc w:val="both"/>
        <w:textAlignment w:val="baseline"/>
        <w:rPr>
          <w:rFonts w:ascii="Calibri" w:eastAsia="Arial" w:hAnsi="Calibri" w:cs="Calibri"/>
          <w:b/>
          <w:sz w:val="22"/>
          <w:szCs w:val="22"/>
          <w:lang w:val="es-ES"/>
        </w:rPr>
      </w:pPr>
    </w:p>
    <w:p w14:paraId="3D2378BA" w14:textId="50331825" w:rsidR="00DC48CD" w:rsidRPr="00E62A0E" w:rsidRDefault="004E3438" w:rsidP="00DC48CD">
      <w:pPr>
        <w:pStyle w:val="Style"/>
        <w:spacing w:line="355" w:lineRule="exact"/>
        <w:ind w:leftChars="567" w:left="1247" w:rightChars="567" w:right="1247"/>
        <w:jc w:val="both"/>
        <w:textAlignment w:val="baseline"/>
        <w:rPr>
          <w:rFonts w:ascii="Calibri" w:eastAsia="Arial" w:hAnsi="Calibri" w:cs="Calibri"/>
          <w:bCs/>
          <w:sz w:val="22"/>
          <w:szCs w:val="22"/>
          <w:lang w:val="es-ES"/>
        </w:rPr>
      </w:pPr>
      <w:r w:rsidRPr="00E62A0E">
        <w:rPr>
          <w:rFonts w:ascii="Calibri" w:hAnsi="Calibri"/>
          <w:b/>
          <w:sz w:val="22"/>
          <w:lang w:val="es-ES"/>
        </w:rPr>
        <w:t xml:space="preserve">Artículo único. </w:t>
      </w:r>
      <w:r w:rsidRPr="00E62A0E">
        <w:rPr>
          <w:rFonts w:ascii="Calibri" w:hAnsi="Calibri"/>
          <w:sz w:val="22"/>
          <w:lang w:val="es-ES"/>
        </w:rPr>
        <w:t xml:space="preserve">Modificación de la Ley Foral 16/2022, de 30 de mayo, de medidas urgentes para la reducción de la temporalidad en los puestos de trabajo reservados a funcionarios con habilitación de la Comunidad Foral de Navarra. </w:t>
      </w:r>
    </w:p>
    <w:p w14:paraId="5262112A" w14:textId="77777777" w:rsidR="00DC48CD" w:rsidRPr="00E62A0E" w:rsidRDefault="004E3438" w:rsidP="00DC48CD">
      <w:pPr>
        <w:pStyle w:val="Style"/>
        <w:spacing w:line="355" w:lineRule="exact"/>
        <w:ind w:leftChars="567" w:left="1247" w:rightChars="567" w:right="1247"/>
        <w:jc w:val="both"/>
        <w:textAlignment w:val="baseline"/>
        <w:rPr>
          <w:rFonts w:ascii="Calibri" w:eastAsia="Arial" w:hAnsi="Calibri" w:cs="Calibri"/>
          <w:bCs/>
          <w:sz w:val="22"/>
          <w:szCs w:val="22"/>
          <w:lang w:val="es-ES"/>
        </w:rPr>
      </w:pPr>
      <w:r w:rsidRPr="00E62A0E">
        <w:rPr>
          <w:rFonts w:ascii="Calibri" w:hAnsi="Calibri"/>
          <w:sz w:val="22"/>
          <w:lang w:val="es-ES"/>
        </w:rPr>
        <w:t xml:space="preserve">Se suprime el apartado 2 del artículo 8 de la Ley Foral 16/2022, de 30 de mayo, de medidas urgentes para la reducción de la temporalidad en los puestos de trabajo reservados a funcionarios con habilitación de la Comunidad Foral de Navarra. </w:t>
      </w:r>
    </w:p>
    <w:p w14:paraId="68A96210" w14:textId="77777777" w:rsidR="00F528EE" w:rsidRPr="00E62A0E" w:rsidRDefault="00F528EE" w:rsidP="00DC48CD">
      <w:pPr>
        <w:pStyle w:val="Style"/>
        <w:spacing w:line="355" w:lineRule="exact"/>
        <w:ind w:leftChars="567" w:left="1247" w:rightChars="567" w:right="1247"/>
        <w:jc w:val="both"/>
        <w:textAlignment w:val="baseline"/>
        <w:rPr>
          <w:rFonts w:ascii="Calibri" w:eastAsia="Arial" w:hAnsi="Calibri" w:cs="Calibri"/>
          <w:b/>
          <w:sz w:val="22"/>
          <w:szCs w:val="22"/>
          <w:lang w:val="es-ES"/>
        </w:rPr>
      </w:pPr>
    </w:p>
    <w:p w14:paraId="0E4DFEEB" w14:textId="21A82554" w:rsidR="00090233" w:rsidRPr="00E62A0E" w:rsidRDefault="004E3438" w:rsidP="00DC48CD">
      <w:pPr>
        <w:pStyle w:val="Style"/>
        <w:spacing w:line="355" w:lineRule="exact"/>
        <w:ind w:leftChars="567" w:left="1247" w:rightChars="567" w:right="1247"/>
        <w:jc w:val="both"/>
        <w:textAlignment w:val="baseline"/>
        <w:rPr>
          <w:rFonts w:ascii="Calibri" w:eastAsia="Arial" w:hAnsi="Calibri" w:cs="Calibri"/>
          <w:bCs/>
          <w:sz w:val="22"/>
          <w:szCs w:val="22"/>
          <w:lang w:val="es-ES"/>
        </w:rPr>
      </w:pPr>
      <w:r w:rsidRPr="00E62A0E">
        <w:rPr>
          <w:rFonts w:ascii="Calibri" w:hAnsi="Calibri"/>
          <w:b/>
          <w:sz w:val="22"/>
          <w:lang w:val="es-ES"/>
        </w:rPr>
        <w:t xml:space="preserve">Disposición final única. </w:t>
      </w:r>
      <w:r w:rsidRPr="00E62A0E">
        <w:rPr>
          <w:rFonts w:ascii="Calibri" w:hAnsi="Calibri"/>
          <w:sz w:val="22"/>
          <w:lang w:val="es-ES"/>
        </w:rPr>
        <w:t xml:space="preserve">Entrada en vigor. </w:t>
      </w:r>
    </w:p>
    <w:p w14:paraId="1861CFC2" w14:textId="77777777" w:rsidR="00871008" w:rsidRPr="00E62A0E" w:rsidRDefault="004E3438" w:rsidP="00DC48CD">
      <w:pPr>
        <w:pStyle w:val="Style"/>
        <w:spacing w:before="100" w:line="350" w:lineRule="exact"/>
        <w:ind w:leftChars="567" w:left="1247" w:rightChars="567" w:right="1247"/>
        <w:jc w:val="both"/>
        <w:textAlignment w:val="baseline"/>
        <w:rPr>
          <w:rFonts w:ascii="Calibri" w:hAnsi="Calibri" w:cs="Calibri"/>
          <w:sz w:val="22"/>
          <w:szCs w:val="22"/>
          <w:lang w:val="es-ES"/>
        </w:rPr>
      </w:pPr>
      <w:r w:rsidRPr="00E62A0E">
        <w:rPr>
          <w:rFonts w:ascii="Calibri" w:hAnsi="Calibri"/>
          <w:sz w:val="22"/>
          <w:lang w:val="es-ES"/>
        </w:rPr>
        <w:t xml:space="preserve">La presente ley foral entrará en vigor el día siguiente al de su publicación en el Boletín Oficial de Navarra. </w:t>
      </w:r>
    </w:p>
    <w:sectPr w:rsidR="00871008" w:rsidRPr="00E62A0E">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33"/>
    <w:rsid w:val="000550E1"/>
    <w:rsid w:val="00090233"/>
    <w:rsid w:val="002730FB"/>
    <w:rsid w:val="003C2CEE"/>
    <w:rsid w:val="004E3438"/>
    <w:rsid w:val="007F32ED"/>
    <w:rsid w:val="00871008"/>
    <w:rsid w:val="00A41F4E"/>
    <w:rsid w:val="00CA4725"/>
    <w:rsid w:val="00DC48CD"/>
    <w:rsid w:val="00E278BC"/>
    <w:rsid w:val="00E62A0E"/>
    <w:rsid w:val="00F52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DE6C"/>
  <w15:docId w15:val="{3656D1F3-C425-4E1E-B06C-96D0689F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paragraph" w:styleId="Revisin">
    <w:name w:val="Revision"/>
    <w:hidden/>
    <w:uiPriority w:val="99"/>
    <w:semiHidden/>
    <w:rsid w:val="00A4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B47E-1652-4DDF-9E1B-BA00C071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847</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24PRO-18</vt:lpstr>
    </vt:vector>
  </TitlesOfParts>
  <Company>HP Inc.</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24PRO-18</dc:title>
  <dc:creator>informatica</dc:creator>
  <cp:keywords>CreatedByIRIS_Readiris_17.0</cp:keywords>
  <cp:lastModifiedBy>Martin Cestao, Nerea</cp:lastModifiedBy>
  <cp:revision>3</cp:revision>
  <dcterms:created xsi:type="dcterms:W3CDTF">2024-12-12T08:56:00Z</dcterms:created>
  <dcterms:modified xsi:type="dcterms:W3CDTF">2024-12-12T08:58:00Z</dcterms:modified>
</cp:coreProperties>
</file>