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3FA3" w14:textId="77777777" w:rsidR="00BA63BA" w:rsidRPr="0033376C" w:rsidRDefault="00BA63BA" w:rsidP="0033376C">
      <w:pPr>
        <w:pStyle w:val="Style"/>
        <w:spacing w:line="800" w:lineRule="atLeast"/>
        <w:jc w:val="both"/>
        <w:rPr>
          <w:rFonts w:ascii="Calibri" w:hAnsi="Calibri" w:cs="Calibri"/>
          <w:sz w:val="22"/>
          <w:szCs w:val="22"/>
        </w:rPr>
      </w:pPr>
    </w:p>
    <w:p w14:paraId="566D78E6" w14:textId="77777777" w:rsidR="0033376C" w:rsidRPr="0033376C" w:rsidRDefault="0033376C" w:rsidP="0033376C">
      <w:pPr>
        <w:pStyle w:val="Style"/>
        <w:spacing w:line="245" w:lineRule="exact"/>
        <w:ind w:left="2002" w:right="1488"/>
        <w:jc w:val="both"/>
        <w:textAlignment w:val="baseline"/>
        <w:rPr>
          <w:rFonts w:ascii="Calibri" w:hAnsi="Calibri" w:cs="Calibri"/>
          <w:sz w:val="22"/>
          <w:szCs w:val="22"/>
        </w:rPr>
      </w:pPr>
      <w:r w:rsidRPr="0033376C">
        <w:rPr>
          <w:rFonts w:ascii="Calibri" w:eastAsia="Arial" w:hAnsi="Calibri" w:cs="Calibri"/>
          <w:sz w:val="22"/>
          <w:szCs w:val="22"/>
        </w:rPr>
        <w:t>D.</w:t>
      </w:r>
      <w:r w:rsidRPr="0033376C">
        <w:rPr>
          <w:rFonts w:ascii="Calibri" w:eastAsia="Arial" w:hAnsi="Calibri" w:cs="Calibri"/>
          <w:sz w:val="22"/>
          <w:szCs w:val="22"/>
        </w:rPr>
        <w:t>ª</w:t>
      </w:r>
      <w:r w:rsidRPr="0033376C">
        <w:rPr>
          <w:rFonts w:ascii="Calibri" w:eastAsia="Arial" w:hAnsi="Calibri" w:cs="Calibri"/>
          <w:sz w:val="22"/>
          <w:szCs w:val="22"/>
        </w:rPr>
        <w:t xml:space="preserve"> </w:t>
      </w:r>
      <w:r w:rsidRPr="0033376C">
        <w:rPr>
          <w:rFonts w:ascii="Calibri" w:eastAsia="Arial" w:hAnsi="Calibri" w:cs="Calibri"/>
          <w:bCs/>
          <w:sz w:val="22"/>
          <w:szCs w:val="22"/>
        </w:rPr>
        <w:t>Inmaculada Jurío Macaya,</w:t>
      </w:r>
      <w:r w:rsidRPr="0033376C">
        <w:rPr>
          <w:rFonts w:ascii="Calibri" w:eastAsia="Arial" w:hAnsi="Calibri" w:cs="Calibri"/>
          <w:b/>
          <w:sz w:val="22"/>
          <w:szCs w:val="22"/>
        </w:rPr>
        <w:t xml:space="preserve"> </w:t>
      </w:r>
      <w:r w:rsidRPr="0033376C">
        <w:rPr>
          <w:rFonts w:ascii="Calibri" w:eastAsia="Arial" w:hAnsi="Calibri" w:cs="Calibri"/>
          <w:sz w:val="22"/>
          <w:szCs w:val="22"/>
        </w:rPr>
        <w:t xml:space="preserve">adscrita al Grupo </w:t>
      </w:r>
      <w:r w:rsidRPr="0033376C">
        <w:rPr>
          <w:rFonts w:ascii="Calibri" w:eastAsia="Arial" w:hAnsi="Calibri" w:cs="Calibri"/>
          <w:sz w:val="22"/>
          <w:szCs w:val="22"/>
        </w:rPr>
        <w:t xml:space="preserve">Parlamentario </w:t>
      </w:r>
      <w:r w:rsidRPr="0033376C">
        <w:rPr>
          <w:rFonts w:ascii="Calibri" w:eastAsia="Arial" w:hAnsi="Calibri" w:cs="Calibri"/>
          <w:sz w:val="22"/>
          <w:szCs w:val="22"/>
        </w:rPr>
        <w:t>Partido Socialista de Navarra,</w:t>
      </w:r>
      <w:r w:rsidRPr="0033376C">
        <w:rPr>
          <w:rFonts w:ascii="Calibri" w:eastAsia="Arial" w:hAnsi="Calibri" w:cs="Calibri"/>
          <w:i/>
          <w:iCs/>
          <w:sz w:val="22"/>
          <w:szCs w:val="22"/>
        </w:rPr>
        <w:t xml:space="preserve"> </w:t>
      </w:r>
      <w:r w:rsidRPr="0033376C">
        <w:rPr>
          <w:rFonts w:ascii="Calibri" w:eastAsia="Arial" w:hAnsi="Calibri" w:cs="Calibri"/>
          <w:sz w:val="22"/>
          <w:szCs w:val="22"/>
        </w:rPr>
        <w:t xml:space="preserve">al amparo de lo establecido en el Reglamento de la Cámara, presenta la siguiente </w:t>
      </w:r>
      <w:r w:rsidRPr="0033376C">
        <w:rPr>
          <w:rFonts w:ascii="Calibri" w:hAnsi="Calibri" w:cs="Calibri"/>
          <w:bCs/>
          <w:sz w:val="22"/>
          <w:szCs w:val="22"/>
        </w:rPr>
        <w:t>moción,</w:t>
      </w:r>
      <w:r w:rsidRPr="0033376C">
        <w:rPr>
          <w:rFonts w:ascii="Calibri" w:hAnsi="Calibri" w:cs="Calibri"/>
          <w:b/>
          <w:w w:val="91"/>
          <w:sz w:val="22"/>
          <w:szCs w:val="22"/>
        </w:rPr>
        <w:t xml:space="preserve"> </w:t>
      </w:r>
      <w:r w:rsidRPr="0033376C">
        <w:rPr>
          <w:rFonts w:ascii="Calibri" w:eastAsia="Arial" w:hAnsi="Calibri" w:cs="Calibri"/>
          <w:sz w:val="22"/>
          <w:szCs w:val="22"/>
        </w:rPr>
        <w:t xml:space="preserve">para su debate en el </w:t>
      </w:r>
      <w:r w:rsidRPr="0033376C">
        <w:rPr>
          <w:rFonts w:ascii="Calibri" w:hAnsi="Calibri" w:cs="Calibri"/>
          <w:bCs/>
          <w:sz w:val="22"/>
          <w:szCs w:val="22"/>
        </w:rPr>
        <w:t>Pleno:</w:t>
      </w:r>
    </w:p>
    <w:p w14:paraId="61C29B5D" w14:textId="77777777" w:rsidR="0033376C" w:rsidRDefault="0033376C" w:rsidP="0033376C">
      <w:pPr>
        <w:pStyle w:val="Style"/>
        <w:spacing w:line="245" w:lineRule="exact"/>
        <w:ind w:left="2002" w:right="1488"/>
        <w:jc w:val="both"/>
        <w:textAlignment w:val="baseline"/>
        <w:rPr>
          <w:rFonts w:ascii="Calibri" w:hAnsi="Calibri" w:cs="Calibri"/>
          <w:bCs/>
          <w:sz w:val="22"/>
          <w:szCs w:val="22"/>
        </w:rPr>
      </w:pPr>
    </w:p>
    <w:p w14:paraId="7A87E924" w14:textId="5B83939B" w:rsidR="00BA63BA" w:rsidRPr="0033376C" w:rsidRDefault="0033376C" w:rsidP="0033376C">
      <w:pPr>
        <w:pStyle w:val="Style"/>
        <w:spacing w:line="245" w:lineRule="exact"/>
        <w:ind w:left="2002" w:right="1488"/>
        <w:jc w:val="both"/>
        <w:textAlignment w:val="baseline"/>
        <w:rPr>
          <w:rFonts w:ascii="Calibri" w:hAnsi="Calibri" w:cs="Calibri"/>
          <w:bCs/>
          <w:sz w:val="22"/>
          <w:szCs w:val="22"/>
        </w:rPr>
      </w:pPr>
      <w:r w:rsidRPr="0033376C">
        <w:rPr>
          <w:rFonts w:ascii="Calibri" w:hAnsi="Calibri" w:cs="Calibri"/>
          <w:bCs/>
          <w:sz w:val="22"/>
          <w:szCs w:val="22"/>
        </w:rPr>
        <w:t xml:space="preserve">Exposición de motivos </w:t>
      </w:r>
    </w:p>
    <w:p w14:paraId="4B080EC7" w14:textId="77777777" w:rsidR="00BA63BA" w:rsidRPr="0033376C" w:rsidRDefault="0033376C" w:rsidP="0033376C">
      <w:pPr>
        <w:pStyle w:val="Style"/>
        <w:spacing w:before="109" w:line="245" w:lineRule="exact"/>
        <w:ind w:left="1997" w:right="1507"/>
        <w:jc w:val="both"/>
        <w:textAlignment w:val="baseline"/>
        <w:rPr>
          <w:rFonts w:ascii="Calibri" w:hAnsi="Calibri" w:cs="Calibri"/>
          <w:sz w:val="22"/>
          <w:szCs w:val="22"/>
        </w:rPr>
      </w:pPr>
      <w:r w:rsidRPr="0033376C">
        <w:rPr>
          <w:rFonts w:ascii="Calibri" w:eastAsia="Arial" w:hAnsi="Calibri" w:cs="Calibri"/>
          <w:sz w:val="22"/>
          <w:szCs w:val="22"/>
        </w:rPr>
        <w:t xml:space="preserve">Este año 2025 se cumple 50 años del fallecimiento del dictador </w:t>
      </w:r>
      <w:r w:rsidRPr="0033376C">
        <w:rPr>
          <w:rFonts w:ascii="Calibri" w:eastAsia="Arial" w:hAnsi="Calibri" w:cs="Calibri"/>
          <w:sz w:val="22"/>
          <w:szCs w:val="22"/>
        </w:rPr>
        <w:t>Francisco Franco, que sometió a España durante casi cuatro décadas a un cruento y liberticida régimen autoritario fruto de un golpe de Estado contra un gobierno constitucional, democrático y legítimo y la posterior Guerra Civil provocada por dicho golpe. En Navarra no hubo frente de guerra, pero sufrimos durante décadas la violencia franquista que afectó profundamente a las familias de nuestra comunidad y por lo tanto supuso un ataque a la convivencia, generando heridas que, en muchos casos aún permanecen a</w:t>
      </w:r>
      <w:r w:rsidRPr="0033376C">
        <w:rPr>
          <w:rFonts w:ascii="Calibri" w:eastAsia="Arial" w:hAnsi="Calibri" w:cs="Calibri"/>
          <w:sz w:val="22"/>
          <w:szCs w:val="22"/>
        </w:rPr>
        <w:t xml:space="preserve">biertas. </w:t>
      </w:r>
    </w:p>
    <w:p w14:paraId="0F2BB626" w14:textId="77777777" w:rsidR="00BA63BA" w:rsidRPr="0033376C" w:rsidRDefault="0033376C" w:rsidP="0033376C">
      <w:pPr>
        <w:pStyle w:val="Style"/>
        <w:spacing w:before="253" w:line="245" w:lineRule="exact"/>
        <w:ind w:left="1997" w:right="1512"/>
        <w:jc w:val="both"/>
        <w:textAlignment w:val="baseline"/>
        <w:rPr>
          <w:rFonts w:ascii="Calibri" w:hAnsi="Calibri" w:cs="Calibri"/>
          <w:sz w:val="22"/>
          <w:szCs w:val="22"/>
        </w:rPr>
      </w:pPr>
      <w:r w:rsidRPr="0033376C">
        <w:rPr>
          <w:rFonts w:ascii="Calibri" w:eastAsia="Arial" w:hAnsi="Calibri" w:cs="Calibri"/>
          <w:sz w:val="22"/>
          <w:szCs w:val="22"/>
        </w:rPr>
        <w:t>Con este motivo, el Gobierno de España va a impulsar durante el próximo año 2025 más de un centenar de actos para conmemorar los 50 años de libertad en nuestro país bajo la denominación 'España en libertad' con el objetivo de poner en valor la gran transformación lograda en este medio siglo de democracia, y homenajear a todas las personas y colectivos que la han hecho posible. Un tiempo en el que nuestro país pasó de ser una dictadura, pobre y aislada, a una de las democracias más plenas del mundo. Una econ</w:t>
      </w:r>
      <w:r w:rsidRPr="0033376C">
        <w:rPr>
          <w:rFonts w:ascii="Calibri" w:eastAsia="Arial" w:hAnsi="Calibri" w:cs="Calibri"/>
          <w:sz w:val="22"/>
          <w:szCs w:val="22"/>
        </w:rPr>
        <w:t xml:space="preserve">omía moderna, abierta y sostenible, una sociedad tolerante e inclusiva, y una potencia internacional, comprometida con el multilateralismo, el europeísmo y la paz. </w:t>
      </w:r>
    </w:p>
    <w:p w14:paraId="1AF778B8" w14:textId="77777777" w:rsidR="00BA63BA" w:rsidRPr="0033376C" w:rsidRDefault="0033376C" w:rsidP="0033376C">
      <w:pPr>
        <w:pStyle w:val="Style"/>
        <w:spacing w:before="253" w:line="245" w:lineRule="exact"/>
        <w:ind w:left="1997" w:right="1512"/>
        <w:jc w:val="both"/>
        <w:textAlignment w:val="baseline"/>
        <w:rPr>
          <w:rFonts w:ascii="Calibri" w:hAnsi="Calibri" w:cs="Calibri"/>
          <w:sz w:val="22"/>
          <w:szCs w:val="22"/>
        </w:rPr>
      </w:pPr>
      <w:r w:rsidRPr="0033376C">
        <w:rPr>
          <w:rFonts w:ascii="Calibri" w:eastAsia="Arial" w:hAnsi="Calibri" w:cs="Calibri"/>
          <w:sz w:val="22"/>
          <w:szCs w:val="22"/>
        </w:rPr>
        <w:t xml:space="preserve">Una iniciativa más que necesaria cuando hoy discursos de reivindicación de la dictadura atacan la democracia. El peligro de involución, por tanto, es real, y crece allí donde se pervierte el sentido de la memoria, de la convivencia, del respeto al diferente y del reconocimiento a la pluralidad. Porque no hay convivencia cuando se perpetúan mentiras históricas. </w:t>
      </w:r>
    </w:p>
    <w:p w14:paraId="22DEE511" w14:textId="77777777" w:rsidR="00BA63BA" w:rsidRPr="0033376C" w:rsidRDefault="0033376C" w:rsidP="0033376C">
      <w:pPr>
        <w:pStyle w:val="Style"/>
        <w:spacing w:before="253" w:line="245" w:lineRule="exact"/>
        <w:ind w:left="1997" w:right="1512"/>
        <w:jc w:val="both"/>
        <w:textAlignment w:val="baseline"/>
        <w:rPr>
          <w:rFonts w:ascii="Calibri" w:hAnsi="Calibri" w:cs="Calibri"/>
          <w:sz w:val="22"/>
          <w:szCs w:val="22"/>
        </w:rPr>
      </w:pPr>
      <w:r w:rsidRPr="0033376C">
        <w:rPr>
          <w:rFonts w:ascii="Calibri" w:eastAsia="Arial" w:hAnsi="Calibri" w:cs="Calibri"/>
          <w:sz w:val="22"/>
          <w:szCs w:val="22"/>
        </w:rPr>
        <w:t xml:space="preserve">En Navarra en materia de memoria histórica y democrática, se han impulsado y se aplican diversas iniciativas y normas de carácter foral en esta materia que ha contribuido y contribuyen al fortalecimiento de la conciencia democrática y de libertad entre la ciudadanía de nuestra comunidad. </w:t>
      </w:r>
    </w:p>
    <w:p w14:paraId="75B7EB1C" w14:textId="77777777" w:rsidR="0033376C" w:rsidRPr="0033376C" w:rsidRDefault="0033376C" w:rsidP="0033376C">
      <w:pPr>
        <w:pStyle w:val="Style"/>
        <w:spacing w:before="244" w:line="250" w:lineRule="exact"/>
        <w:ind w:left="2002" w:right="1522"/>
        <w:jc w:val="both"/>
        <w:textAlignment w:val="baseline"/>
        <w:rPr>
          <w:rFonts w:ascii="Calibri" w:eastAsia="Arial" w:hAnsi="Calibri" w:cs="Calibri"/>
          <w:sz w:val="22"/>
          <w:szCs w:val="22"/>
        </w:rPr>
      </w:pPr>
      <w:r w:rsidRPr="0033376C">
        <w:rPr>
          <w:rFonts w:ascii="Calibri" w:eastAsia="Arial" w:hAnsi="Calibri" w:cs="Calibri"/>
          <w:sz w:val="22"/>
          <w:szCs w:val="22"/>
        </w:rPr>
        <w:t xml:space="preserve">Por todo ello, el Grupo Parlamentario Partido Socialista de Navarra presenta la siguiente propuesta de resolución: </w:t>
      </w:r>
    </w:p>
    <w:p w14:paraId="13604F37" w14:textId="77777777" w:rsidR="0033376C" w:rsidRPr="0033376C" w:rsidRDefault="0033376C" w:rsidP="0033376C">
      <w:pPr>
        <w:pStyle w:val="Style"/>
        <w:spacing w:before="244" w:line="250" w:lineRule="exact"/>
        <w:ind w:left="2002" w:right="1522"/>
        <w:jc w:val="both"/>
        <w:textAlignment w:val="baseline"/>
        <w:rPr>
          <w:rFonts w:ascii="Calibri" w:eastAsia="Arial" w:hAnsi="Calibri" w:cs="Calibri"/>
          <w:sz w:val="22"/>
          <w:szCs w:val="22"/>
        </w:rPr>
      </w:pPr>
      <w:r w:rsidRPr="0033376C">
        <w:rPr>
          <w:rFonts w:ascii="Calibri" w:eastAsia="Arial" w:hAnsi="Calibri" w:cs="Calibri"/>
          <w:sz w:val="22"/>
          <w:szCs w:val="22"/>
        </w:rPr>
        <w:t xml:space="preserve">El Parlamento de Navarra se adhiere a la iniciativa denominada 'España en libertad' para conmemorar durante 2025 el 50 aniversario de la superación de la dictadura y la implantación de nuestra democracia e insta al Gobierno de Navarra a que siga implementando su plan de trabajo en este importante ámbito, en colaboración con el Gobierno de España, para fortalecer nuestra democracia y nuestro régimen constitucional de derechos </w:t>
      </w:r>
      <w:r w:rsidRPr="0033376C">
        <w:rPr>
          <w:rFonts w:ascii="Calibri" w:eastAsia="Arial" w:hAnsi="Calibri" w:cs="Calibri"/>
          <w:sz w:val="22"/>
          <w:szCs w:val="22"/>
        </w:rPr>
        <w:t xml:space="preserve">y </w:t>
      </w:r>
      <w:r w:rsidRPr="0033376C">
        <w:rPr>
          <w:rFonts w:ascii="Calibri" w:eastAsia="Arial" w:hAnsi="Calibri" w:cs="Calibri"/>
          <w:sz w:val="22"/>
          <w:szCs w:val="22"/>
        </w:rPr>
        <w:t>libertades.</w:t>
      </w:r>
    </w:p>
    <w:p w14:paraId="67B98553" w14:textId="70CBB217" w:rsidR="00BA63BA" w:rsidRPr="0033376C" w:rsidRDefault="0033376C" w:rsidP="0033376C">
      <w:pPr>
        <w:pStyle w:val="Style"/>
        <w:spacing w:before="244" w:line="250" w:lineRule="exact"/>
        <w:ind w:left="2002" w:right="1522"/>
        <w:jc w:val="both"/>
        <w:textAlignment w:val="baseline"/>
        <w:rPr>
          <w:rFonts w:ascii="Calibri" w:eastAsia="Arial" w:hAnsi="Calibri" w:cs="Calibri"/>
          <w:sz w:val="22"/>
          <w:szCs w:val="22"/>
        </w:rPr>
      </w:pPr>
      <w:r w:rsidRPr="0033376C">
        <w:rPr>
          <w:rFonts w:ascii="Calibri" w:eastAsia="Arial" w:hAnsi="Calibri" w:cs="Calibri"/>
          <w:sz w:val="22"/>
          <w:szCs w:val="22"/>
        </w:rPr>
        <w:t>Pamplona, a 14 de enero de 2025</w:t>
      </w:r>
    </w:p>
    <w:p w14:paraId="207D55D7" w14:textId="5D7CB73E" w:rsidR="0033376C" w:rsidRPr="0033376C" w:rsidRDefault="0033376C" w:rsidP="0033376C">
      <w:pPr>
        <w:pStyle w:val="Style"/>
        <w:spacing w:before="40" w:after="40"/>
        <w:ind w:left="1720" w:right="1134" w:firstLine="282"/>
        <w:jc w:val="both"/>
        <w:textAlignment w:val="baseline"/>
        <w:rPr>
          <w:rFonts w:ascii="Calibri" w:eastAsia="Arial" w:hAnsi="Calibri" w:cs="Calibri"/>
          <w:sz w:val="22"/>
          <w:szCs w:val="22"/>
        </w:rPr>
      </w:pPr>
      <w:r w:rsidRPr="0033376C">
        <w:rPr>
          <w:rFonts w:ascii="Calibri" w:eastAsia="Arial" w:hAnsi="Calibri" w:cs="Calibri"/>
          <w:sz w:val="22"/>
          <w:szCs w:val="22"/>
        </w:rPr>
        <w:t>La Parlamentaria Foral: María Inmaculada Jurío Macaya</w:t>
      </w:r>
    </w:p>
    <w:sectPr w:rsidR="0033376C" w:rsidRPr="0033376C">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63BA"/>
    <w:rsid w:val="0033376C"/>
    <w:rsid w:val="00923926"/>
    <w:rsid w:val="00BA6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9ABF"/>
  <w15:docId w15:val="{C905235D-9092-47B6-A515-9FA419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2365</Characters>
  <Application>Microsoft Office Word</Application>
  <DocSecurity>0</DocSecurity>
  <Lines>19</Lines>
  <Paragraphs>5</Paragraphs>
  <ScaleCrop>false</ScaleCrop>
  <Company>HP Inc.</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25MOC-3</dc:title>
  <dc:creator>informatica</dc:creator>
  <cp:keywords>CreatedByIRIS_Readiris_17.0</cp:keywords>
  <cp:lastModifiedBy>Mauleón, Fernando</cp:lastModifiedBy>
  <cp:revision>2</cp:revision>
  <dcterms:created xsi:type="dcterms:W3CDTF">2025-01-14T17:18:00Z</dcterms:created>
  <dcterms:modified xsi:type="dcterms:W3CDTF">2025-01-14T17:22:00Z</dcterms:modified>
</cp:coreProperties>
</file>