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ACFB9" w14:textId="77777777" w:rsidR="006841C8" w:rsidRPr="006841C8" w:rsidRDefault="006841C8" w:rsidP="006841C8">
      <w:pPr>
        <w:jc w:val="both"/>
        <w:rPr>
          <w:rFonts w:ascii="Calibri" w:hAnsi="Calibri" w:cs="Calibri"/>
        </w:rPr>
      </w:pPr>
      <w:r w:rsidRPr="006841C8">
        <w:rPr>
          <w:rFonts w:ascii="Calibri" w:hAnsi="Calibri" w:cs="Calibri"/>
        </w:rPr>
        <w:t xml:space="preserve">En relación a la pregunta escrita 11-25 PES -00067, presentada por el Grupo Parlamentario UPN, el Consejero de Educación </w:t>
      </w:r>
      <w:r w:rsidRPr="006841C8">
        <w:rPr>
          <w:rFonts w:ascii="Calibri" w:hAnsi="Calibri" w:cs="Calibri"/>
        </w:rPr>
        <w:t>informa</w:t>
      </w:r>
      <w:r w:rsidRPr="006841C8">
        <w:rPr>
          <w:rFonts w:ascii="Calibri" w:hAnsi="Calibri" w:cs="Calibri"/>
        </w:rPr>
        <w:t>:</w:t>
      </w:r>
    </w:p>
    <w:p w14:paraId="6BDBF893" w14:textId="77777777" w:rsidR="006841C8" w:rsidRPr="006841C8" w:rsidRDefault="006841C8" w:rsidP="006841C8">
      <w:pPr>
        <w:jc w:val="both"/>
        <w:rPr>
          <w:rFonts w:ascii="Calibri" w:hAnsi="Calibri" w:cs="Calibri"/>
        </w:rPr>
      </w:pPr>
      <w:r w:rsidRPr="006841C8">
        <w:rPr>
          <w:rFonts w:ascii="Calibri" w:hAnsi="Calibri" w:cs="Calibri"/>
        </w:rPr>
        <w:t>Tal y como se informó por parte de este Consejero en la Comisión de Educación del Parlamento celebrada el día 18 de febrero de 2025, el Estatuto del Personal al servicio de las Administraciones Públicas de Navarra y sus organismos autónomos aprobado por Decreto Foral Legislativo 251/1993, de 30 de agosto, exige como requisito para el ingreso en la función pública de Navarra, el siguiente requisito:</w:t>
      </w:r>
    </w:p>
    <w:p w14:paraId="760D4AC4" w14:textId="77777777" w:rsidR="006841C8" w:rsidRPr="006841C8" w:rsidRDefault="006841C8" w:rsidP="006841C8">
      <w:pPr>
        <w:jc w:val="both"/>
        <w:rPr>
          <w:rFonts w:ascii="Calibri" w:hAnsi="Calibri" w:cs="Calibri"/>
        </w:rPr>
      </w:pPr>
      <w:r w:rsidRPr="006841C8">
        <w:rPr>
          <w:rFonts w:ascii="Calibri" w:hAnsi="Calibri" w:cs="Calibri"/>
        </w:rPr>
        <w:t>e) No hallarse inhabilitado ni suspendido para el ejercicio de funciones públicas y no haber sido separado del servicio de una Administración Pública.</w:t>
      </w:r>
    </w:p>
    <w:p w14:paraId="670C2164" w14:textId="77777777" w:rsidR="006841C8" w:rsidRPr="006841C8" w:rsidRDefault="006841C8" w:rsidP="006841C8">
      <w:pPr>
        <w:jc w:val="both"/>
        <w:rPr>
          <w:rFonts w:ascii="Calibri" w:hAnsi="Calibri" w:cs="Calibri"/>
        </w:rPr>
      </w:pPr>
      <w:r w:rsidRPr="006841C8">
        <w:rPr>
          <w:rFonts w:ascii="Calibri" w:hAnsi="Calibri" w:cs="Calibri"/>
        </w:rPr>
        <w:t>El mismo requisito se exige para el acceso a las listas de contratación temporal y para la firma de los correspondientes contratos.</w:t>
      </w:r>
    </w:p>
    <w:p w14:paraId="2FCF9F95" w14:textId="77777777" w:rsidR="006841C8" w:rsidRPr="006841C8" w:rsidRDefault="006841C8" w:rsidP="006841C8">
      <w:pPr>
        <w:jc w:val="both"/>
        <w:rPr>
          <w:rFonts w:ascii="Calibri" w:hAnsi="Calibri" w:cs="Calibri"/>
        </w:rPr>
      </w:pPr>
      <w:r w:rsidRPr="006841C8">
        <w:rPr>
          <w:rFonts w:ascii="Calibri" w:hAnsi="Calibri" w:cs="Calibri"/>
        </w:rPr>
        <w:t>No consta en el Departamento de Educación que ninguna persona contratada como docente en centros públicos de Navarra lo haya sido conociendo el Gobierno de Navarra que no cumplía el citado requisito.</w:t>
      </w:r>
    </w:p>
    <w:p w14:paraId="11F2CD39" w14:textId="77777777" w:rsidR="006841C8" w:rsidRPr="006841C8" w:rsidRDefault="006841C8" w:rsidP="006841C8">
      <w:pPr>
        <w:jc w:val="both"/>
        <w:rPr>
          <w:rFonts w:ascii="Calibri" w:hAnsi="Calibri" w:cs="Calibri"/>
        </w:rPr>
      </w:pPr>
      <w:r w:rsidRPr="006841C8">
        <w:rPr>
          <w:rFonts w:ascii="Calibri" w:hAnsi="Calibri" w:cs="Calibri"/>
        </w:rPr>
        <w:t>De la misma forma, no consta a este Departamento que desde la modificación del Código Penal en el año 2015 se haya notificado a esta Administración ninguna Sentencia en la que coste la inhabilitación especial para el desempeño de la profesión docente.</w:t>
      </w:r>
    </w:p>
    <w:p w14:paraId="0B478158" w14:textId="77777777" w:rsidR="006841C8" w:rsidRPr="006841C8" w:rsidRDefault="006841C8" w:rsidP="006841C8">
      <w:pPr>
        <w:jc w:val="both"/>
        <w:rPr>
          <w:rFonts w:ascii="Calibri" w:hAnsi="Calibri" w:cs="Calibri"/>
        </w:rPr>
      </w:pPr>
      <w:r w:rsidRPr="006841C8">
        <w:rPr>
          <w:rFonts w:ascii="Calibri" w:hAnsi="Calibri" w:cs="Calibri"/>
        </w:rPr>
        <w:t>Y tampoco consta que se haya contratado a ninguna persona que haya sido condenada por terrorismo, ya que si en la Sentencia condenatoria no se impone la</w:t>
      </w:r>
      <w:r w:rsidRPr="006841C8">
        <w:rPr>
          <w:rFonts w:ascii="Calibri" w:hAnsi="Calibri" w:cs="Calibri"/>
        </w:rPr>
        <w:t xml:space="preserve"> </w:t>
      </w:r>
      <w:r w:rsidRPr="006841C8">
        <w:rPr>
          <w:rFonts w:ascii="Calibri" w:hAnsi="Calibri" w:cs="Calibri"/>
        </w:rPr>
        <w:t>pena accesoria de inhabilitación para el desempeño de funciones públicas o para el ejercicio de la profesión docente, no se remite esta información a esta Administración. Por lo tanto, no podemos dar nombres, como pide, porque no constan oficialmente.</w:t>
      </w:r>
    </w:p>
    <w:p w14:paraId="6E6B3213" w14:textId="77777777" w:rsidR="006841C8" w:rsidRPr="006841C8" w:rsidRDefault="006841C8" w:rsidP="006841C8">
      <w:pPr>
        <w:jc w:val="both"/>
        <w:rPr>
          <w:rFonts w:ascii="Calibri" w:hAnsi="Calibri" w:cs="Calibri"/>
        </w:rPr>
      </w:pPr>
      <w:r w:rsidRPr="006841C8">
        <w:rPr>
          <w:rFonts w:ascii="Calibri" w:hAnsi="Calibri" w:cs="Calibri"/>
        </w:rPr>
        <w:t>No obstante, ya que insiste en preguntar, le recuerdo que en la comparecencia del pasado 18 de febrero ante la comisión de Educación, este Consejero aludió al Diario de Sesiones del Parlamento de Navarra, en referencia a varias citas realizadas por el Sr. Iribas cuando era Consejero de Educación y a las actas oficiales de la actividad parlamentaria, en respuesta a esta misma cuestión, además de hacer varias referencias a los medios de comunicación que, de forma generalizada, recogieron en los años 2013 y 2014 el contenido de un informe oficial de la Guardia Civil sobre la presencia de docentes con antecedentes etarras en la educación pública de Navarra, concretamente en el modelo D.</w:t>
      </w:r>
    </w:p>
    <w:p w14:paraId="4172B1BE" w14:textId="31E30CB4" w:rsidR="00B065BA" w:rsidRPr="006841C8" w:rsidRDefault="006841C8" w:rsidP="006841C8">
      <w:pPr>
        <w:jc w:val="both"/>
        <w:rPr>
          <w:rFonts w:ascii="Calibri" w:hAnsi="Calibri" w:cs="Calibri"/>
        </w:rPr>
      </w:pPr>
      <w:r w:rsidRPr="006841C8">
        <w:rPr>
          <w:rFonts w:ascii="Calibri" w:hAnsi="Calibri" w:cs="Calibri"/>
        </w:rPr>
        <w:t>En Pamplona, a 11 de marzo de 2025</w:t>
      </w:r>
    </w:p>
    <w:p w14:paraId="6C53E90A" w14:textId="4F7D6F8C" w:rsidR="006841C8" w:rsidRPr="006841C8" w:rsidRDefault="006841C8" w:rsidP="006841C8">
      <w:pPr>
        <w:jc w:val="both"/>
        <w:rPr>
          <w:rFonts w:ascii="Calibri" w:hAnsi="Calibri" w:cs="Calibri"/>
        </w:rPr>
      </w:pPr>
      <w:r w:rsidRPr="006841C8">
        <w:rPr>
          <w:rFonts w:ascii="Calibri" w:hAnsi="Calibri" w:cs="Calibri"/>
        </w:rPr>
        <w:t>El Consejero de Educación: Carlos Gimeno Gurpegui</w:t>
      </w:r>
    </w:p>
    <w:sectPr w:rsidR="006841C8" w:rsidRPr="006841C8"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C8"/>
    <w:rsid w:val="000370A0"/>
    <w:rsid w:val="000820DB"/>
    <w:rsid w:val="000A3E45"/>
    <w:rsid w:val="000B399C"/>
    <w:rsid w:val="00102BA2"/>
    <w:rsid w:val="001E34F2"/>
    <w:rsid w:val="00242C60"/>
    <w:rsid w:val="002E551E"/>
    <w:rsid w:val="00337EB8"/>
    <w:rsid w:val="0035620E"/>
    <w:rsid w:val="003C1B1F"/>
    <w:rsid w:val="00597020"/>
    <w:rsid w:val="00603382"/>
    <w:rsid w:val="0061120D"/>
    <w:rsid w:val="006841C8"/>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DB28C0"/>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20DE"/>
  <w15:chartTrackingRefBased/>
  <w15:docId w15:val="{645353D2-4CCE-4F46-AF7A-E7388C515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84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84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841C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841C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841C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841C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841C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841C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841C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41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841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841C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841C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841C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841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841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841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841C8"/>
    <w:rPr>
      <w:rFonts w:eastAsiaTheme="majorEastAsia" w:cstheme="majorBidi"/>
      <w:color w:val="272727" w:themeColor="text1" w:themeTint="D8"/>
    </w:rPr>
  </w:style>
  <w:style w:type="paragraph" w:styleId="Ttulo">
    <w:name w:val="Title"/>
    <w:basedOn w:val="Normal"/>
    <w:next w:val="Normal"/>
    <w:link w:val="TtuloCar"/>
    <w:uiPriority w:val="10"/>
    <w:qFormat/>
    <w:rsid w:val="00684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41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41C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841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841C8"/>
    <w:pPr>
      <w:spacing w:before="160"/>
      <w:jc w:val="center"/>
    </w:pPr>
    <w:rPr>
      <w:i/>
      <w:iCs/>
      <w:color w:val="404040" w:themeColor="text1" w:themeTint="BF"/>
    </w:rPr>
  </w:style>
  <w:style w:type="character" w:customStyle="1" w:styleId="CitaCar">
    <w:name w:val="Cita Car"/>
    <w:basedOn w:val="Fuentedeprrafopredeter"/>
    <w:link w:val="Cita"/>
    <w:uiPriority w:val="29"/>
    <w:rsid w:val="006841C8"/>
    <w:rPr>
      <w:i/>
      <w:iCs/>
      <w:color w:val="404040" w:themeColor="text1" w:themeTint="BF"/>
    </w:rPr>
  </w:style>
  <w:style w:type="paragraph" w:styleId="Prrafodelista">
    <w:name w:val="List Paragraph"/>
    <w:basedOn w:val="Normal"/>
    <w:uiPriority w:val="34"/>
    <w:qFormat/>
    <w:rsid w:val="006841C8"/>
    <w:pPr>
      <w:ind w:left="720"/>
      <w:contextualSpacing/>
    </w:pPr>
  </w:style>
  <w:style w:type="character" w:styleId="nfasisintenso">
    <w:name w:val="Intense Emphasis"/>
    <w:basedOn w:val="Fuentedeprrafopredeter"/>
    <w:uiPriority w:val="21"/>
    <w:qFormat/>
    <w:rsid w:val="006841C8"/>
    <w:rPr>
      <w:i/>
      <w:iCs/>
      <w:color w:val="0F4761" w:themeColor="accent1" w:themeShade="BF"/>
    </w:rPr>
  </w:style>
  <w:style w:type="paragraph" w:styleId="Citadestacada">
    <w:name w:val="Intense Quote"/>
    <w:basedOn w:val="Normal"/>
    <w:next w:val="Normal"/>
    <w:link w:val="CitadestacadaCar"/>
    <w:uiPriority w:val="30"/>
    <w:qFormat/>
    <w:rsid w:val="00684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841C8"/>
    <w:rPr>
      <w:i/>
      <w:iCs/>
      <w:color w:val="0F4761" w:themeColor="accent1" w:themeShade="BF"/>
    </w:rPr>
  </w:style>
  <w:style w:type="character" w:styleId="Referenciaintensa">
    <w:name w:val="Intense Reference"/>
    <w:basedOn w:val="Fuentedeprrafopredeter"/>
    <w:uiPriority w:val="32"/>
    <w:qFormat/>
    <w:rsid w:val="006841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376</Words>
  <Characters>2073</Characters>
  <Application>Microsoft Office Word</Application>
  <DocSecurity>0</DocSecurity>
  <Lines>17</Lines>
  <Paragraphs>4</Paragraphs>
  <ScaleCrop>false</ScaleCrop>
  <Company>HP Inc.</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2025-04-14T10:31:00Z</dcterms:created>
  <dcterms:modified xsi:type="dcterms:W3CDTF">2025-04-14T10:33:00Z</dcterms:modified>
</cp:coreProperties>
</file>