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0050A" w14:textId="77777777" w:rsidR="00B865D5" w:rsidRPr="00840535" w:rsidRDefault="00B865D5" w:rsidP="00B865D5">
      <w:pPr>
        <w:pStyle w:val="OFI-FIRMA3"/>
        <w:rPr>
          <w:noProof/>
          <w:sz w:val="16"/>
          <w:szCs w:val="16"/>
        </w:rPr>
      </w:pPr>
    </w:p>
    <w:p w14:paraId="5F196853" w14:textId="08982D7A" w:rsidR="00B865D5" w:rsidRDefault="00B865D5" w:rsidP="00B865D5">
      <w:pPr>
        <w:pStyle w:val="OFI-TITULO2"/>
      </w:pPr>
      <w:r w:rsidRPr="009D15FC">
        <w:rPr>
          <w:noProof/>
        </w:rPr>
        <w:t>11-25/MOC-00074</w:t>
      </w:r>
      <w:r>
        <w:t xml:space="preserve">. </w:t>
      </w:r>
      <w:r w:rsidRPr="002C0D8B">
        <w:t>Resolución</w:t>
      </w:r>
      <w:r>
        <w:t xml:space="preserve"> </w:t>
      </w:r>
      <w:r w:rsidRPr="009D15FC">
        <w:rPr>
          <w:noProof/>
        </w:rPr>
        <w:t xml:space="preserve">por la que se insta al Gobierno </w:t>
      </w:r>
      <w:r w:rsidR="0081400B">
        <w:rPr>
          <w:noProof/>
        </w:rPr>
        <w:t>de</w:t>
      </w:r>
      <w:r w:rsidRPr="009D15FC">
        <w:rPr>
          <w:noProof/>
        </w:rPr>
        <w:t xml:space="preserve"> </w:t>
      </w:r>
      <w:r w:rsidR="0081400B">
        <w:rPr>
          <w:noProof/>
        </w:rPr>
        <w:t>España</w:t>
      </w:r>
      <w:r w:rsidRPr="009D15FC">
        <w:rPr>
          <w:noProof/>
        </w:rPr>
        <w:t xml:space="preserve"> a impedir la materialización de la OPA del BBVA al Banco Sabadell</w:t>
      </w:r>
    </w:p>
    <w:p w14:paraId="6CC415BC" w14:textId="77777777" w:rsidR="00B865D5" w:rsidRDefault="00B865D5" w:rsidP="00B865D5">
      <w:pPr>
        <w:pStyle w:val="OFI-TITULO3"/>
      </w:pPr>
      <w:r>
        <w:t xml:space="preserve">APROBACIÓN POR </w:t>
      </w:r>
      <w:r>
        <w:rPr>
          <w:noProof/>
        </w:rPr>
        <w:t>LA</w:t>
      </w:r>
      <w:r>
        <w:t xml:space="preserve"> </w:t>
      </w:r>
      <w:r w:rsidRPr="009D15FC">
        <w:rPr>
          <w:noProof/>
        </w:rPr>
        <w:t>Comisión de Economía y Hacienda</w:t>
      </w:r>
    </w:p>
    <w:p w14:paraId="3982C87B" w14:textId="667A1BF9" w:rsidR="00B865D5" w:rsidRDefault="00B865D5" w:rsidP="00B865D5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9D15FC">
        <w:rPr>
          <w:noProof/>
        </w:rPr>
        <w:t xml:space="preserve">por la que se insta al Gobierno </w:t>
      </w:r>
      <w:r w:rsidR="0081400B">
        <w:rPr>
          <w:noProof/>
        </w:rPr>
        <w:t>de</w:t>
      </w:r>
      <w:r w:rsidRPr="009D15FC">
        <w:rPr>
          <w:noProof/>
        </w:rPr>
        <w:t xml:space="preserve"> </w:t>
      </w:r>
      <w:r w:rsidR="0081400B">
        <w:rPr>
          <w:noProof/>
        </w:rPr>
        <w:t>España</w:t>
      </w:r>
      <w:r w:rsidRPr="009D15FC">
        <w:rPr>
          <w:noProof/>
        </w:rPr>
        <w:t xml:space="preserve"> a impedir la materialización de la OPA del BBVA al Banco Sabadell</w:t>
      </w:r>
      <w:r>
        <w:t xml:space="preserve">, aprobada por </w:t>
      </w:r>
      <w:r>
        <w:rPr>
          <w:noProof/>
        </w:rPr>
        <w:t>la</w:t>
      </w:r>
      <w:r>
        <w:t xml:space="preserve"> </w:t>
      </w:r>
      <w:r w:rsidRPr="009D15FC">
        <w:rPr>
          <w:noProof/>
        </w:rPr>
        <w:t>Comisión de Economía y Hacienda</w:t>
      </w:r>
      <w:r>
        <w:t xml:space="preserve"> del Parlamento de Navarra en sesión celebrada el día </w:t>
      </w:r>
      <w:r w:rsidRPr="009D15FC">
        <w:rPr>
          <w:noProof/>
        </w:rPr>
        <w:t>28 de mayo de 2025</w:t>
      </w:r>
      <w:r>
        <w:t>, cuyo texto se inserta a continuación</w:t>
      </w:r>
      <w:r>
        <w:rPr>
          <w:bCs/>
          <w:iCs/>
        </w:rPr>
        <w:t>:</w:t>
      </w:r>
    </w:p>
    <w:p w14:paraId="0C88AC04" w14:textId="09799ABF" w:rsidR="00E51C01" w:rsidRPr="00E51C01" w:rsidRDefault="00B865D5" w:rsidP="00E51C01">
      <w:pPr>
        <w:pStyle w:val="OFI-TEXTO1"/>
        <w:rPr>
          <w:iCs/>
        </w:rPr>
      </w:pPr>
      <w:r>
        <w:rPr>
          <w:iCs/>
        </w:rPr>
        <w:t>"</w:t>
      </w:r>
      <w:r w:rsidR="00E51C01" w:rsidRPr="00E51C01">
        <w:rPr>
          <w:iCs/>
        </w:rPr>
        <w:t xml:space="preserve">El </w:t>
      </w:r>
      <w:r w:rsidR="00174CE3">
        <w:rPr>
          <w:iCs/>
        </w:rPr>
        <w:t>P</w:t>
      </w:r>
      <w:r w:rsidR="00E51C01" w:rsidRPr="00E51C01">
        <w:rPr>
          <w:iCs/>
        </w:rPr>
        <w:t>arlamento de Navarra insta al Gobierno de</w:t>
      </w:r>
      <w:r w:rsidR="00840698">
        <w:rPr>
          <w:iCs/>
        </w:rPr>
        <w:t xml:space="preserve"> España </w:t>
      </w:r>
      <w:r w:rsidR="00E51C01" w:rsidRPr="00E51C01">
        <w:rPr>
          <w:iCs/>
        </w:rPr>
        <w:t>a</w:t>
      </w:r>
      <w:r w:rsidR="00840698">
        <w:rPr>
          <w:iCs/>
        </w:rPr>
        <w:t>:</w:t>
      </w:r>
      <w:r w:rsidR="00E51C01" w:rsidRPr="00E51C01">
        <w:rPr>
          <w:iCs/>
        </w:rPr>
        <w:t xml:space="preserve"> </w:t>
      </w:r>
    </w:p>
    <w:p w14:paraId="723BBCCA" w14:textId="41564E80" w:rsidR="00E51C01" w:rsidRPr="00E51C01" w:rsidRDefault="00E51C01" w:rsidP="00E51C01">
      <w:pPr>
        <w:pStyle w:val="OFI-TEXTO1"/>
        <w:rPr>
          <w:iCs/>
        </w:rPr>
      </w:pPr>
      <w:r w:rsidRPr="00E51C01">
        <w:rPr>
          <w:iCs/>
        </w:rPr>
        <w:t>1.</w:t>
      </w:r>
      <w:r>
        <w:rPr>
          <w:iCs/>
        </w:rPr>
        <w:t xml:space="preserve"> </w:t>
      </w:r>
      <w:r w:rsidRPr="00E51C01">
        <w:rPr>
          <w:iCs/>
        </w:rPr>
        <w:t>Impedir la materialización de la OPA del BBVA al Banco Sabadell.</w:t>
      </w:r>
    </w:p>
    <w:p w14:paraId="78C67915" w14:textId="77777777" w:rsidR="00E51C01" w:rsidRPr="00E51C01" w:rsidRDefault="00E51C01" w:rsidP="00E51C01">
      <w:pPr>
        <w:pStyle w:val="OFI-TEXTO1"/>
        <w:rPr>
          <w:iCs/>
        </w:rPr>
      </w:pPr>
      <w:r w:rsidRPr="00E51C01">
        <w:rPr>
          <w:iCs/>
        </w:rPr>
        <w:t xml:space="preserve">2. Promover un sistema bancario y financiero más descentralizado y democrático que responda al interés general. </w:t>
      </w:r>
    </w:p>
    <w:p w14:paraId="6951E1D6" w14:textId="103BDC24" w:rsidR="00B865D5" w:rsidRDefault="00E51C01" w:rsidP="00E51C01">
      <w:pPr>
        <w:pStyle w:val="OFI-TEXTO1"/>
      </w:pPr>
      <w:r w:rsidRPr="00E51C01">
        <w:rPr>
          <w:iCs/>
        </w:rPr>
        <w:t>3. Desarrollar herramientas públicas que permitan asegurar la función social del sistema bancario y financiero</w:t>
      </w:r>
      <w:r w:rsidR="00B865D5">
        <w:rPr>
          <w:iCs/>
        </w:rPr>
        <w:t>".</w:t>
      </w:r>
    </w:p>
    <w:p w14:paraId="0551AFB4" w14:textId="77777777" w:rsidR="00B865D5" w:rsidRDefault="00B865D5" w:rsidP="00B865D5">
      <w:pPr>
        <w:pStyle w:val="OFI-FECHA"/>
      </w:pPr>
      <w:r>
        <w:t xml:space="preserve">Pamplona, </w:t>
      </w:r>
      <w:r w:rsidRPr="009D15FC">
        <w:rPr>
          <w:noProof/>
        </w:rPr>
        <w:t>28 de mayo de 2025</w:t>
      </w:r>
    </w:p>
    <w:p w14:paraId="29CE4184" w14:textId="77777777" w:rsidR="00B865D5" w:rsidRDefault="00B865D5" w:rsidP="00B865D5">
      <w:pPr>
        <w:pStyle w:val="OFI-FIRMA3"/>
      </w:pPr>
      <w:r w:rsidRPr="009D15FC">
        <w:rPr>
          <w:noProof/>
        </w:rPr>
        <w:t>El Presidente</w:t>
      </w:r>
      <w:r>
        <w:t xml:space="preserve">:  </w:t>
      </w:r>
      <w:r w:rsidRPr="009D15FC">
        <w:rPr>
          <w:noProof/>
        </w:rPr>
        <w:t>Unai Hualde Iglesias</w:t>
      </w:r>
    </w:p>
    <w:p w14:paraId="68B43679" w14:textId="77777777" w:rsidR="00C451FF" w:rsidRDefault="00C451FF"/>
    <w:sectPr w:rsidR="00C451FF" w:rsidSect="00B865D5">
      <w:footerReference w:type="default" r:id="rId7"/>
      <w:headerReference w:type="first" r:id="rId8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E9C8EC" w14:textId="77777777" w:rsidR="00B865D5" w:rsidRDefault="00B865D5" w:rsidP="00B865D5">
      <w:pPr>
        <w:spacing w:after="0" w:line="240" w:lineRule="auto"/>
      </w:pPr>
      <w:r>
        <w:separator/>
      </w:r>
    </w:p>
  </w:endnote>
  <w:endnote w:type="continuationSeparator" w:id="0">
    <w:p w14:paraId="35B2A647" w14:textId="77777777" w:rsidR="00B865D5" w:rsidRDefault="00B865D5" w:rsidP="00B86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626CF" w14:textId="77777777" w:rsidR="00B865D5" w:rsidRDefault="00B865D5">
    <w:pPr>
      <w:pStyle w:val="Piedepgina"/>
    </w:pP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A2CF66" w14:textId="77777777" w:rsidR="00B865D5" w:rsidRDefault="00B865D5" w:rsidP="00B865D5">
      <w:pPr>
        <w:spacing w:after="0" w:line="240" w:lineRule="auto"/>
      </w:pPr>
      <w:r>
        <w:separator/>
      </w:r>
    </w:p>
  </w:footnote>
  <w:footnote w:type="continuationSeparator" w:id="0">
    <w:p w14:paraId="07E1DD79" w14:textId="77777777" w:rsidR="00B865D5" w:rsidRDefault="00B865D5" w:rsidP="00B86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D3A03" w14:textId="77777777" w:rsidR="00B865D5" w:rsidRDefault="00B865D5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7B1A7C8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10023248" r:id="rId2"/>
      </w:object>
    </w:r>
  </w:p>
  <w:p w14:paraId="7C575EC7" w14:textId="77777777" w:rsidR="00B865D5" w:rsidRDefault="00B865D5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422765F0" wp14:editId="7C7E8984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786390185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84B072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3EDBE264" w14:textId="77777777" w:rsidR="00B865D5" w:rsidRDefault="00B865D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3330236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5D5"/>
    <w:rsid w:val="00174CE3"/>
    <w:rsid w:val="001B56A6"/>
    <w:rsid w:val="001F2AE4"/>
    <w:rsid w:val="002B6693"/>
    <w:rsid w:val="002E09AF"/>
    <w:rsid w:val="004228AF"/>
    <w:rsid w:val="006B6500"/>
    <w:rsid w:val="0081400B"/>
    <w:rsid w:val="00840698"/>
    <w:rsid w:val="00911B26"/>
    <w:rsid w:val="00972CAB"/>
    <w:rsid w:val="009D19B2"/>
    <w:rsid w:val="00B865D5"/>
    <w:rsid w:val="00C451FF"/>
    <w:rsid w:val="00D33E59"/>
    <w:rsid w:val="00E51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E22C96"/>
  <w15:chartTrackingRefBased/>
  <w15:docId w15:val="{A7CF665F-8EB2-4454-A605-C864ABC5F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B865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865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865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865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865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865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865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865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865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B865D5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865D5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865D5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865D5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865D5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865D5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865D5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865D5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865D5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B865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865D5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B865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865D5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B865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865D5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B865D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865D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865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865D5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B865D5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B865D5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B865D5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B865D5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B865D5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B865D5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B865D5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B865D5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B865D5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B865D5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B865D5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B865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865D5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886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Mauleón, Fernando</cp:lastModifiedBy>
  <cp:revision>6</cp:revision>
  <dcterms:created xsi:type="dcterms:W3CDTF">2025-05-28T11:32:00Z</dcterms:created>
  <dcterms:modified xsi:type="dcterms:W3CDTF">2025-05-29T09:28:00Z</dcterms:modified>
</cp:coreProperties>
</file>