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9FB4" w14:textId="6D688E83" w:rsidR="00B065BA" w:rsidRPr="00325ABF" w:rsidRDefault="00325ABF" w:rsidP="00325ABF">
      <w:pPr>
        <w:jc w:val="both"/>
        <w:rPr>
          <w:rFonts w:ascii="Calibri" w:hAnsi="Calibri" w:cs="Calibri"/>
        </w:rPr>
      </w:pPr>
      <w:r w:rsidRPr="00325ABF">
        <w:rPr>
          <w:rFonts w:ascii="Calibri" w:hAnsi="Calibri" w:cs="Calibri"/>
        </w:rPr>
        <w:t>25POR-219</w:t>
      </w:r>
    </w:p>
    <w:p w14:paraId="153BF40A" w14:textId="77777777" w:rsidR="00325ABF" w:rsidRPr="00325ABF" w:rsidRDefault="00325ABF" w:rsidP="00325ABF">
      <w:pPr>
        <w:jc w:val="both"/>
        <w:rPr>
          <w:rFonts w:ascii="Calibri" w:hAnsi="Calibri" w:cs="Calibri"/>
        </w:rPr>
      </w:pPr>
      <w:r w:rsidRPr="00325ABF">
        <w:rPr>
          <w:rFonts w:ascii="Calibri" w:hAnsi="Calibri" w:cs="Calibri"/>
        </w:rPr>
        <w:t xml:space="preserve">Don Miguel Bujanda Cirauqui, miembro de las Cortes de Navarra, adscrito al Grupo Parlamentario Unión del Pueblo Navarro (UPN), realiza la siguiente pregunta oral dirigida al Consejero de Desarrollo </w:t>
      </w:r>
      <w:r w:rsidRPr="00325ABF">
        <w:rPr>
          <w:rFonts w:ascii="Calibri" w:hAnsi="Calibri" w:cs="Calibri"/>
        </w:rPr>
        <w:t>R</w:t>
      </w:r>
      <w:r w:rsidRPr="00325ABF">
        <w:rPr>
          <w:rFonts w:ascii="Calibri" w:hAnsi="Calibri" w:cs="Calibri"/>
        </w:rPr>
        <w:t>ural y Medio Ambiente del Gobierno de Navarra para su contestación en Comisión:</w:t>
      </w:r>
    </w:p>
    <w:p w14:paraId="14541A59" w14:textId="77777777" w:rsidR="00325ABF" w:rsidRPr="00325ABF" w:rsidRDefault="00325ABF" w:rsidP="00325ABF">
      <w:pPr>
        <w:jc w:val="both"/>
        <w:rPr>
          <w:rFonts w:ascii="Calibri" w:hAnsi="Calibri" w:cs="Calibri"/>
        </w:rPr>
      </w:pPr>
      <w:r w:rsidRPr="00325ABF">
        <w:rPr>
          <w:rFonts w:ascii="Calibri" w:hAnsi="Calibri" w:cs="Calibri"/>
        </w:rPr>
        <w:t>¿Tiene previsto el Departamento de Desarrollo Rural y Medio Ambiente emitir algún informe específico sobre el impacto ambiental acumulado que podría derivarse de la puesta en funcionamiento de un nuevo pozo de captación en Mendaza, en un acuífero —el de Lokiz— ya documentado como sobreexplotado, sin concesión administrativa en vigor y con afecciones constatadas a manantiales naturales y caudales ecológicos del río Ega?</w:t>
      </w:r>
    </w:p>
    <w:p w14:paraId="4992D729" w14:textId="77777777" w:rsidR="00325ABF" w:rsidRPr="00325ABF" w:rsidRDefault="00325ABF" w:rsidP="00325ABF">
      <w:pPr>
        <w:jc w:val="both"/>
        <w:rPr>
          <w:rFonts w:ascii="Calibri" w:hAnsi="Calibri" w:cs="Calibri"/>
        </w:rPr>
      </w:pPr>
      <w:r w:rsidRPr="00325ABF">
        <w:rPr>
          <w:rFonts w:ascii="Calibri" w:hAnsi="Calibri" w:cs="Calibri"/>
        </w:rPr>
        <w:t>Pamplona, a 23 de mayo de 2025</w:t>
      </w:r>
    </w:p>
    <w:p w14:paraId="5691873C" w14:textId="103A4E1E" w:rsidR="00325ABF" w:rsidRPr="00325ABF" w:rsidRDefault="00325ABF" w:rsidP="00325ABF">
      <w:pPr>
        <w:jc w:val="both"/>
        <w:rPr>
          <w:rFonts w:ascii="Calibri" w:hAnsi="Calibri" w:cs="Calibri"/>
        </w:rPr>
      </w:pPr>
      <w:r w:rsidRPr="00325ABF">
        <w:rPr>
          <w:rFonts w:ascii="Calibri" w:hAnsi="Calibri" w:cs="Calibri"/>
        </w:rPr>
        <w:t xml:space="preserve">El Parlamentario Foral: </w:t>
      </w:r>
      <w:r w:rsidRPr="00325ABF">
        <w:rPr>
          <w:rFonts w:ascii="Calibri" w:hAnsi="Calibri" w:cs="Calibri"/>
        </w:rPr>
        <w:t>Miguel Bujanda Cirauqui</w:t>
      </w:r>
    </w:p>
    <w:sectPr w:rsidR="00325ABF" w:rsidRPr="00325AB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BF"/>
    <w:rsid w:val="000370A0"/>
    <w:rsid w:val="000820DB"/>
    <w:rsid w:val="000A3E45"/>
    <w:rsid w:val="000B399C"/>
    <w:rsid w:val="00102BA2"/>
    <w:rsid w:val="001E34F2"/>
    <w:rsid w:val="00242C60"/>
    <w:rsid w:val="002E551E"/>
    <w:rsid w:val="00325ABF"/>
    <w:rsid w:val="00337EB8"/>
    <w:rsid w:val="0035620E"/>
    <w:rsid w:val="003C1B1F"/>
    <w:rsid w:val="004300BA"/>
    <w:rsid w:val="00597020"/>
    <w:rsid w:val="00603382"/>
    <w:rsid w:val="0061120D"/>
    <w:rsid w:val="006F2590"/>
    <w:rsid w:val="00710D6B"/>
    <w:rsid w:val="00845D68"/>
    <w:rsid w:val="00854C8E"/>
    <w:rsid w:val="00867E1D"/>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1D8E"/>
  <w15:chartTrackingRefBased/>
  <w15:docId w15:val="{DF77B563-C1E0-4CDD-ABEC-0FC64EC0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5A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A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A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A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A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A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A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A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5A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5A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5A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5A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5A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5A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5A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5ABF"/>
    <w:rPr>
      <w:rFonts w:eastAsiaTheme="majorEastAsia" w:cstheme="majorBidi"/>
      <w:color w:val="272727" w:themeColor="text1" w:themeTint="D8"/>
    </w:rPr>
  </w:style>
  <w:style w:type="paragraph" w:styleId="Ttulo">
    <w:name w:val="Title"/>
    <w:basedOn w:val="Normal"/>
    <w:next w:val="Normal"/>
    <w:link w:val="TtuloCar"/>
    <w:uiPriority w:val="10"/>
    <w:qFormat/>
    <w:rsid w:val="0032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5A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5A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5A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5ABF"/>
    <w:pPr>
      <w:spacing w:before="160"/>
      <w:jc w:val="center"/>
    </w:pPr>
    <w:rPr>
      <w:i/>
      <w:iCs/>
      <w:color w:val="404040" w:themeColor="text1" w:themeTint="BF"/>
    </w:rPr>
  </w:style>
  <w:style w:type="character" w:customStyle="1" w:styleId="CitaCar">
    <w:name w:val="Cita Car"/>
    <w:basedOn w:val="Fuentedeprrafopredeter"/>
    <w:link w:val="Cita"/>
    <w:uiPriority w:val="29"/>
    <w:rsid w:val="00325ABF"/>
    <w:rPr>
      <w:i/>
      <w:iCs/>
      <w:color w:val="404040" w:themeColor="text1" w:themeTint="BF"/>
    </w:rPr>
  </w:style>
  <w:style w:type="paragraph" w:styleId="Prrafodelista">
    <w:name w:val="List Paragraph"/>
    <w:basedOn w:val="Normal"/>
    <w:uiPriority w:val="34"/>
    <w:qFormat/>
    <w:rsid w:val="00325ABF"/>
    <w:pPr>
      <w:ind w:left="720"/>
      <w:contextualSpacing/>
    </w:pPr>
  </w:style>
  <w:style w:type="character" w:styleId="nfasisintenso">
    <w:name w:val="Intense Emphasis"/>
    <w:basedOn w:val="Fuentedeprrafopredeter"/>
    <w:uiPriority w:val="21"/>
    <w:qFormat/>
    <w:rsid w:val="00325ABF"/>
    <w:rPr>
      <w:i/>
      <w:iCs/>
      <w:color w:val="0F4761" w:themeColor="accent1" w:themeShade="BF"/>
    </w:rPr>
  </w:style>
  <w:style w:type="paragraph" w:styleId="Citadestacada">
    <w:name w:val="Intense Quote"/>
    <w:basedOn w:val="Normal"/>
    <w:next w:val="Normal"/>
    <w:link w:val="CitadestacadaCar"/>
    <w:uiPriority w:val="30"/>
    <w:qFormat/>
    <w:rsid w:val="0032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ABF"/>
    <w:rPr>
      <w:i/>
      <w:iCs/>
      <w:color w:val="0F4761" w:themeColor="accent1" w:themeShade="BF"/>
    </w:rPr>
  </w:style>
  <w:style w:type="character" w:styleId="Referenciaintensa">
    <w:name w:val="Intense Reference"/>
    <w:basedOn w:val="Fuentedeprrafopredeter"/>
    <w:uiPriority w:val="32"/>
    <w:qFormat/>
    <w:rsid w:val="00325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670</Characters>
  <Application>Microsoft Office Word</Application>
  <DocSecurity>0</DocSecurity>
  <Lines>5</Lines>
  <Paragraphs>1</Paragraphs>
  <ScaleCrop>false</ScaleCrop>
  <Company>HP Inc.</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2025-05-30T06:39:00Z</dcterms:created>
  <dcterms:modified xsi:type="dcterms:W3CDTF">2025-05-30T06:40:00Z</dcterms:modified>
</cp:coreProperties>
</file>