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C820" w14:textId="77777777" w:rsidR="00FC5CB7" w:rsidRPr="009B6021" w:rsidRDefault="00FC5CB7">
      <w:pPr>
        <w:spacing w:before="9"/>
        <w:rPr>
          <w:rFonts w:ascii="Calibri" w:eastAsia="Arial" w:hAnsi="Calibri" w:cs="Calibri"/>
          <w:b/>
          <w:bCs/>
        </w:rPr>
      </w:pPr>
    </w:p>
    <w:p w14:paraId="4C2D3928" w14:textId="7DF860DC" w:rsidR="00FC5CB7" w:rsidRPr="009B6021" w:rsidRDefault="00FC5CB7">
      <w:pPr>
        <w:spacing w:line="200" w:lineRule="atLeast"/>
        <w:ind w:left="2108"/>
        <w:rPr>
          <w:rFonts w:ascii="Calibri" w:eastAsia="Arial" w:hAnsi="Calibri" w:cs="Calibri"/>
        </w:rPr>
      </w:pPr>
    </w:p>
    <w:p w14:paraId="7DF6A2F2" w14:textId="77777777" w:rsidR="00FC5CB7" w:rsidRPr="009B6021" w:rsidRDefault="00FC5CB7">
      <w:pPr>
        <w:spacing w:before="1"/>
        <w:rPr>
          <w:rFonts w:ascii="Calibri" w:eastAsia="Arial" w:hAnsi="Calibri" w:cs="Calibri"/>
          <w:b/>
          <w:bCs/>
        </w:rPr>
      </w:pPr>
    </w:p>
    <w:p w14:paraId="26E0D020" w14:textId="77777777" w:rsidR="00FC5CB7" w:rsidRPr="009B6021" w:rsidRDefault="00FC5CB7">
      <w:pPr>
        <w:spacing w:before="7"/>
        <w:rPr>
          <w:rFonts w:ascii="Calibri" w:eastAsia="Times New Roman" w:hAnsi="Calibri" w:cs="Calibri"/>
          <w:b/>
          <w:bCs/>
        </w:rPr>
      </w:pPr>
    </w:p>
    <w:p w14:paraId="199D30AC" w14:textId="438248BA" w:rsidR="00FC5CB7" w:rsidRPr="009B6021" w:rsidRDefault="0003593B">
      <w:pPr>
        <w:spacing w:before="78" w:line="267" w:lineRule="auto"/>
        <w:ind w:left="2109" w:right="2105"/>
        <w:jc w:val="both"/>
        <w:rPr>
          <w:rFonts w:ascii="Calibri" w:eastAsia="Times New Roman" w:hAnsi="Calibri" w:cs="Calibri"/>
        </w:rPr>
      </w:pPr>
      <w:r w:rsidRPr="009B6021">
        <w:rPr>
          <w:rFonts w:ascii="Calibri" w:hAnsi="Calibri" w:cs="Calibri"/>
        </w:rPr>
        <w:t xml:space="preserve">Doña </w:t>
      </w:r>
      <w:proofErr w:type="spellStart"/>
      <w:r w:rsidR="009B6021" w:rsidRPr="009B6021">
        <w:rPr>
          <w:rFonts w:ascii="Calibri" w:hAnsi="Calibri" w:cs="Calibri"/>
        </w:rPr>
        <w:t>Eneka</w:t>
      </w:r>
      <w:proofErr w:type="spellEnd"/>
      <w:r w:rsidR="009B6021" w:rsidRPr="009B6021">
        <w:rPr>
          <w:rFonts w:ascii="Calibri" w:hAnsi="Calibri" w:cs="Calibri"/>
        </w:rPr>
        <w:t xml:space="preserve"> </w:t>
      </w:r>
      <w:proofErr w:type="spellStart"/>
      <w:r w:rsidR="009B6021" w:rsidRPr="009B6021">
        <w:rPr>
          <w:rFonts w:ascii="Calibri" w:hAnsi="Calibri" w:cs="Calibri"/>
        </w:rPr>
        <w:t>Maiz</w:t>
      </w:r>
      <w:proofErr w:type="spellEnd"/>
      <w:r w:rsidR="009B6021" w:rsidRPr="009B6021">
        <w:rPr>
          <w:rFonts w:ascii="Calibri" w:hAnsi="Calibri" w:cs="Calibri"/>
        </w:rPr>
        <w:t xml:space="preserve"> </w:t>
      </w:r>
      <w:proofErr w:type="spellStart"/>
      <w:r w:rsidR="009B6021" w:rsidRPr="009B6021">
        <w:rPr>
          <w:rFonts w:ascii="Calibri" w:hAnsi="Calibri" w:cs="Calibri"/>
        </w:rPr>
        <w:t>Ulaiar</w:t>
      </w:r>
      <w:proofErr w:type="spellEnd"/>
      <w:r w:rsidRPr="009B6021">
        <w:rPr>
          <w:rFonts w:ascii="Calibri" w:hAnsi="Calibri" w:cs="Calibri"/>
        </w:rPr>
        <w:t xml:space="preserve">, parlamentaria foral adscrita al grupo parlamentario EH </w:t>
      </w:r>
      <w:r w:rsidR="009B6021" w:rsidRPr="009B6021">
        <w:rPr>
          <w:rFonts w:ascii="Calibri" w:hAnsi="Calibri" w:cs="Calibri"/>
        </w:rPr>
        <w:t>Bildu</w:t>
      </w:r>
      <w:r w:rsidR="009B6021">
        <w:rPr>
          <w:rFonts w:ascii="Calibri" w:hAnsi="Calibri" w:cs="Calibri"/>
        </w:rPr>
        <w:t xml:space="preserve"> </w:t>
      </w:r>
      <w:r w:rsidR="009B6021" w:rsidRPr="009B6021">
        <w:rPr>
          <w:rFonts w:ascii="Calibri" w:hAnsi="Calibri" w:cs="Calibri"/>
        </w:rPr>
        <w:t>Nafarroa</w:t>
      </w:r>
      <w:r w:rsidRPr="009B6021">
        <w:rPr>
          <w:rFonts w:ascii="Calibri" w:hAnsi="Calibri" w:cs="Calibri"/>
        </w:rPr>
        <w:t>, al amparo de lo establecido en el Reglamento del Parlamento de Navarra, presenta las siguientes</w:t>
      </w:r>
      <w:r w:rsidRPr="009B6021">
        <w:rPr>
          <w:rFonts w:ascii="Calibri" w:hAnsi="Calibri" w:cs="Calibri"/>
          <w:b/>
          <w:bCs/>
        </w:rPr>
        <w:t xml:space="preserve"> preguntas escritas</w:t>
      </w:r>
      <w:r w:rsidRPr="009B6021">
        <w:rPr>
          <w:rFonts w:ascii="Calibri" w:hAnsi="Calibri" w:cs="Calibri"/>
        </w:rPr>
        <w:t xml:space="preserve"> al </w:t>
      </w:r>
      <w:r w:rsidRPr="009B6021">
        <w:rPr>
          <w:rFonts w:ascii="Calibri" w:hAnsi="Calibri" w:cs="Calibri"/>
          <w:b/>
          <w:bCs/>
        </w:rPr>
        <w:t>Departamento de Educación</w:t>
      </w:r>
      <w:r w:rsidRPr="009B6021">
        <w:rPr>
          <w:rFonts w:ascii="Calibri" w:hAnsi="Calibri" w:cs="Calibri"/>
        </w:rPr>
        <w:t>:</w:t>
      </w:r>
    </w:p>
    <w:p w14:paraId="27EAE94F" w14:textId="77777777" w:rsidR="00FC5CB7" w:rsidRPr="009B6021" w:rsidRDefault="0003593B">
      <w:pPr>
        <w:pStyle w:val="Textoindependiente"/>
        <w:spacing w:before="162" w:line="265" w:lineRule="auto"/>
        <w:ind w:right="2106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 xml:space="preserve">El pasado 21 de mayo, en una sesión de trabajo del Parlamento, una representación del Ayuntamiento de </w:t>
      </w:r>
      <w:proofErr w:type="spellStart"/>
      <w:r w:rsidRPr="009B6021">
        <w:rPr>
          <w:rFonts w:ascii="Calibri" w:hAnsi="Calibri" w:cs="Calibri"/>
          <w:sz w:val="22"/>
          <w:szCs w:val="22"/>
        </w:rPr>
        <w:t>Basaburua</w:t>
      </w:r>
      <w:proofErr w:type="spellEnd"/>
      <w:r w:rsidRPr="009B6021">
        <w:rPr>
          <w:rFonts w:ascii="Calibri" w:hAnsi="Calibri" w:cs="Calibri"/>
          <w:sz w:val="22"/>
          <w:szCs w:val="22"/>
        </w:rPr>
        <w:t xml:space="preserve"> y de familias de ese valle solicitaron disponer de transporte escolar digno para el alumnado que se desplaza a la comarca de Pamplona a cursar bachillerato y formación profesional.</w:t>
      </w:r>
    </w:p>
    <w:p w14:paraId="3459FE3C" w14:textId="77777777" w:rsidR="00FC5CB7" w:rsidRPr="009B6021" w:rsidRDefault="0003593B">
      <w:pPr>
        <w:pStyle w:val="Textoindependiente"/>
        <w:numPr>
          <w:ilvl w:val="0"/>
          <w:numId w:val="1"/>
        </w:numPr>
        <w:tabs>
          <w:tab w:val="left" w:pos="2422"/>
        </w:tabs>
        <w:spacing w:before="53" w:line="260" w:lineRule="auto"/>
        <w:ind w:right="2103" w:firstLine="0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 xml:space="preserve">En las licitaciones para el curso 2025/2026 aparece la nueva ruta 320C, que lleva al alumnado de </w:t>
      </w:r>
      <w:proofErr w:type="spellStart"/>
      <w:r w:rsidRPr="009B6021">
        <w:rPr>
          <w:rFonts w:ascii="Calibri" w:hAnsi="Calibri" w:cs="Calibri"/>
          <w:sz w:val="22"/>
          <w:szCs w:val="22"/>
        </w:rPr>
        <w:t>Askatasuna</w:t>
      </w:r>
      <w:proofErr w:type="spellEnd"/>
      <w:r w:rsidRPr="009B6021">
        <w:rPr>
          <w:rFonts w:ascii="Calibri" w:hAnsi="Calibri" w:cs="Calibri"/>
          <w:sz w:val="22"/>
          <w:szCs w:val="22"/>
        </w:rPr>
        <w:t xml:space="preserve"> y Virgen del Camino directamente desde </w:t>
      </w:r>
      <w:proofErr w:type="spellStart"/>
      <w:r w:rsidRPr="009B6021">
        <w:rPr>
          <w:rFonts w:ascii="Calibri" w:hAnsi="Calibri" w:cs="Calibri"/>
          <w:sz w:val="22"/>
          <w:szCs w:val="22"/>
        </w:rPr>
        <w:t>Basaburua</w:t>
      </w:r>
      <w:proofErr w:type="spellEnd"/>
      <w:r w:rsidRPr="009B6021">
        <w:rPr>
          <w:rFonts w:ascii="Calibri" w:hAnsi="Calibri" w:cs="Calibri"/>
          <w:sz w:val="22"/>
          <w:szCs w:val="22"/>
        </w:rPr>
        <w:t>. Pero, por lo que figura, el alumnado de Virgen del Camino debe realizar el regreso en el horario de bachillerato. ¿Deben esperar al transporte durante una hora y media?</w:t>
      </w:r>
    </w:p>
    <w:p w14:paraId="7B7B1E3B" w14:textId="77777777" w:rsidR="00FC5CB7" w:rsidRPr="009B6021" w:rsidRDefault="0003593B">
      <w:pPr>
        <w:pStyle w:val="Textoindependiente"/>
        <w:numPr>
          <w:ilvl w:val="0"/>
          <w:numId w:val="1"/>
        </w:numPr>
        <w:tabs>
          <w:tab w:val="left" w:pos="2324"/>
        </w:tabs>
        <w:ind w:left="2323" w:hanging="214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>¿Qué horarios tendrán las paradas de la ruta 320C?</w:t>
      </w:r>
    </w:p>
    <w:p w14:paraId="3D43C6DA" w14:textId="77777777" w:rsidR="00FC5CB7" w:rsidRPr="009B6021" w:rsidRDefault="0003593B">
      <w:pPr>
        <w:pStyle w:val="Textoindependiente"/>
        <w:numPr>
          <w:ilvl w:val="0"/>
          <w:numId w:val="1"/>
        </w:numPr>
        <w:tabs>
          <w:tab w:val="left" w:pos="2330"/>
        </w:tabs>
        <w:spacing w:before="42" w:line="257" w:lineRule="auto"/>
        <w:ind w:right="2107" w:firstLine="0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 xml:space="preserve">¿Qué sucederá con el alumnado de </w:t>
      </w:r>
      <w:proofErr w:type="spellStart"/>
      <w:r w:rsidRPr="009B6021">
        <w:rPr>
          <w:rFonts w:ascii="Calibri" w:hAnsi="Calibri" w:cs="Calibri"/>
          <w:sz w:val="22"/>
          <w:szCs w:val="22"/>
        </w:rPr>
        <w:t>Basaburua</w:t>
      </w:r>
      <w:proofErr w:type="spellEnd"/>
      <w:r w:rsidRPr="009B6021">
        <w:rPr>
          <w:rFonts w:ascii="Calibri" w:hAnsi="Calibri" w:cs="Calibri"/>
          <w:sz w:val="22"/>
          <w:szCs w:val="22"/>
        </w:rPr>
        <w:t xml:space="preserve"> de Alaitz y </w:t>
      </w:r>
      <w:proofErr w:type="spellStart"/>
      <w:r w:rsidRPr="009B6021">
        <w:rPr>
          <w:rFonts w:ascii="Calibri" w:hAnsi="Calibri" w:cs="Calibri"/>
          <w:sz w:val="22"/>
          <w:szCs w:val="22"/>
        </w:rPr>
        <w:t>Donapea</w:t>
      </w:r>
      <w:proofErr w:type="spellEnd"/>
      <w:r w:rsidRPr="009B6021">
        <w:rPr>
          <w:rFonts w:ascii="Calibri" w:hAnsi="Calibri" w:cs="Calibri"/>
          <w:sz w:val="22"/>
          <w:szCs w:val="22"/>
        </w:rPr>
        <w:t>, que hasta ahora utilizaban las rutas 346 y 347? No aparecen en la licitación. Y de establecerse un transporte ¿continuarán como hasta ahora con unos recorridos de cuatro horas?</w:t>
      </w:r>
    </w:p>
    <w:p w14:paraId="6C307821" w14:textId="77777777" w:rsidR="00FC5CB7" w:rsidRPr="009B6021" w:rsidRDefault="0003593B">
      <w:pPr>
        <w:pStyle w:val="Textoindependiente"/>
        <w:numPr>
          <w:ilvl w:val="0"/>
          <w:numId w:val="1"/>
        </w:numPr>
        <w:tabs>
          <w:tab w:val="left" w:pos="2332"/>
        </w:tabs>
        <w:spacing w:before="36" w:line="249" w:lineRule="auto"/>
        <w:ind w:right="2106" w:firstLine="0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>¿Tendrán los recorridos una duración de más de 90 minutos, pese a ser de menos de 50 km?</w:t>
      </w:r>
    </w:p>
    <w:p w14:paraId="1A7D6926" w14:textId="77777777" w:rsidR="00FC5CB7" w:rsidRPr="009B6021" w:rsidRDefault="0003593B">
      <w:pPr>
        <w:pStyle w:val="Textoindependiente"/>
        <w:numPr>
          <w:ilvl w:val="0"/>
          <w:numId w:val="1"/>
        </w:numPr>
        <w:tabs>
          <w:tab w:val="left" w:pos="2338"/>
        </w:tabs>
        <w:spacing w:before="44" w:line="249" w:lineRule="auto"/>
        <w:ind w:right="2107" w:firstLine="0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 xml:space="preserve">¿Por qué se utiliza un vehículo de 24 plazas para transportar al alumnado de </w:t>
      </w:r>
      <w:proofErr w:type="spellStart"/>
      <w:r w:rsidRPr="009B6021">
        <w:rPr>
          <w:rFonts w:ascii="Calibri" w:hAnsi="Calibri" w:cs="Calibri"/>
          <w:sz w:val="22"/>
          <w:szCs w:val="22"/>
        </w:rPr>
        <w:t>Basaburua</w:t>
      </w:r>
      <w:proofErr w:type="spellEnd"/>
      <w:r w:rsidRPr="009B6021">
        <w:rPr>
          <w:rFonts w:ascii="Calibri" w:hAnsi="Calibri" w:cs="Calibri"/>
          <w:sz w:val="22"/>
          <w:szCs w:val="22"/>
        </w:rPr>
        <w:t>, si se trata solamente de 8-9 alumnos? ¿No sería mejor utilizar un vehículo de menos plazas?</w:t>
      </w:r>
    </w:p>
    <w:p w14:paraId="75DD9BC4" w14:textId="42AC0F50" w:rsidR="009B6021" w:rsidRPr="009B6021" w:rsidRDefault="009B6021" w:rsidP="009B6021">
      <w:pPr>
        <w:pStyle w:val="Textoindependiente"/>
        <w:tabs>
          <w:tab w:val="left" w:pos="2338"/>
        </w:tabs>
        <w:spacing w:before="44" w:line="249" w:lineRule="auto"/>
        <w:ind w:right="2107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>Pamplona, 29 de mayo de 2025</w:t>
      </w:r>
    </w:p>
    <w:p w14:paraId="3443932B" w14:textId="59BEA8B6" w:rsidR="009B6021" w:rsidRPr="009B6021" w:rsidRDefault="009B6021" w:rsidP="009B6021">
      <w:pPr>
        <w:pStyle w:val="Textoindependiente"/>
        <w:tabs>
          <w:tab w:val="left" w:pos="2338"/>
        </w:tabs>
        <w:spacing w:before="44" w:line="249" w:lineRule="auto"/>
        <w:ind w:right="2107"/>
        <w:jc w:val="both"/>
        <w:rPr>
          <w:rFonts w:ascii="Calibri" w:hAnsi="Calibri" w:cs="Calibri"/>
          <w:sz w:val="22"/>
          <w:szCs w:val="22"/>
        </w:rPr>
      </w:pPr>
      <w:r w:rsidRPr="009B6021">
        <w:rPr>
          <w:rFonts w:ascii="Calibri" w:hAnsi="Calibri" w:cs="Calibri"/>
          <w:sz w:val="22"/>
          <w:szCs w:val="22"/>
        </w:rPr>
        <w:t xml:space="preserve">La Parlamentaria Foral: </w:t>
      </w:r>
      <w:proofErr w:type="spellStart"/>
      <w:r w:rsidRPr="009B6021">
        <w:rPr>
          <w:rFonts w:ascii="Calibri" w:hAnsi="Calibri" w:cs="Calibri"/>
          <w:sz w:val="22"/>
          <w:szCs w:val="22"/>
        </w:rPr>
        <w:t>Eneka</w:t>
      </w:r>
      <w:proofErr w:type="spellEnd"/>
      <w:r w:rsidRPr="009B60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6021">
        <w:rPr>
          <w:rFonts w:ascii="Calibri" w:hAnsi="Calibri" w:cs="Calibri"/>
          <w:sz w:val="22"/>
          <w:szCs w:val="22"/>
        </w:rPr>
        <w:t>Maiz</w:t>
      </w:r>
      <w:proofErr w:type="spellEnd"/>
      <w:r w:rsidRPr="009B60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6021">
        <w:rPr>
          <w:rFonts w:ascii="Calibri" w:hAnsi="Calibri" w:cs="Calibri"/>
          <w:sz w:val="22"/>
          <w:szCs w:val="22"/>
        </w:rPr>
        <w:t>Ulaiar</w:t>
      </w:r>
      <w:proofErr w:type="spellEnd"/>
    </w:p>
    <w:sectPr w:rsidR="009B6021" w:rsidRPr="009B6021">
      <w:type w:val="continuous"/>
      <w:pgSz w:w="11900" w:h="16840"/>
      <w:pgMar w:top="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4122"/>
    <w:multiLevelType w:val="hybridMultilevel"/>
    <w:tmpl w:val="E3FAA560"/>
    <w:lvl w:ilvl="0" w:tplc="DDD24C8A">
      <w:start w:val="1"/>
      <w:numFmt w:val="bullet"/>
      <w:lvlText w:val="✓"/>
      <w:lvlJc w:val="left"/>
      <w:pPr>
        <w:ind w:left="2109" w:hanging="313"/>
      </w:pPr>
      <w:rPr>
        <w:rFonts w:ascii="Arial Unicode MS" w:eastAsia="Arial Unicode MS" w:hAnsi="Arial Unicode MS" w:hint="default"/>
        <w:w w:val="106"/>
        <w:sz w:val="20"/>
        <w:szCs w:val="20"/>
      </w:rPr>
    </w:lvl>
    <w:lvl w:ilvl="1" w:tplc="9872D5A8">
      <w:start w:val="1"/>
      <w:numFmt w:val="bullet"/>
      <w:lvlText w:val="•"/>
      <w:lvlJc w:val="left"/>
      <w:pPr>
        <w:ind w:left="3048" w:hanging="313"/>
      </w:pPr>
      <w:rPr>
        <w:rFonts w:hint="default"/>
      </w:rPr>
    </w:lvl>
    <w:lvl w:ilvl="2" w:tplc="2FF6359E">
      <w:start w:val="1"/>
      <w:numFmt w:val="bullet"/>
      <w:lvlText w:val="•"/>
      <w:lvlJc w:val="left"/>
      <w:pPr>
        <w:ind w:left="3987" w:hanging="313"/>
      </w:pPr>
      <w:rPr>
        <w:rFonts w:hint="default"/>
      </w:rPr>
    </w:lvl>
    <w:lvl w:ilvl="3" w:tplc="3E328D1A">
      <w:start w:val="1"/>
      <w:numFmt w:val="bullet"/>
      <w:lvlText w:val="•"/>
      <w:lvlJc w:val="left"/>
      <w:pPr>
        <w:ind w:left="4926" w:hanging="313"/>
      </w:pPr>
      <w:rPr>
        <w:rFonts w:hint="default"/>
      </w:rPr>
    </w:lvl>
    <w:lvl w:ilvl="4" w:tplc="BA40B37A">
      <w:start w:val="1"/>
      <w:numFmt w:val="bullet"/>
      <w:lvlText w:val="•"/>
      <w:lvlJc w:val="left"/>
      <w:pPr>
        <w:ind w:left="5865" w:hanging="313"/>
      </w:pPr>
      <w:rPr>
        <w:rFonts w:hint="default"/>
      </w:rPr>
    </w:lvl>
    <w:lvl w:ilvl="5" w:tplc="C5BC3854">
      <w:start w:val="1"/>
      <w:numFmt w:val="bullet"/>
      <w:lvlText w:val="•"/>
      <w:lvlJc w:val="left"/>
      <w:pPr>
        <w:ind w:left="6804" w:hanging="313"/>
      </w:pPr>
      <w:rPr>
        <w:rFonts w:hint="default"/>
      </w:rPr>
    </w:lvl>
    <w:lvl w:ilvl="6" w:tplc="4E54800A">
      <w:start w:val="1"/>
      <w:numFmt w:val="bullet"/>
      <w:lvlText w:val="•"/>
      <w:lvlJc w:val="left"/>
      <w:pPr>
        <w:ind w:left="7743" w:hanging="313"/>
      </w:pPr>
      <w:rPr>
        <w:rFonts w:hint="default"/>
      </w:rPr>
    </w:lvl>
    <w:lvl w:ilvl="7" w:tplc="8612EB4C">
      <w:start w:val="1"/>
      <w:numFmt w:val="bullet"/>
      <w:lvlText w:val="•"/>
      <w:lvlJc w:val="left"/>
      <w:pPr>
        <w:ind w:left="8682" w:hanging="313"/>
      </w:pPr>
      <w:rPr>
        <w:rFonts w:hint="default"/>
      </w:rPr>
    </w:lvl>
    <w:lvl w:ilvl="8" w:tplc="79182A94">
      <w:start w:val="1"/>
      <w:numFmt w:val="bullet"/>
      <w:lvlText w:val="•"/>
      <w:lvlJc w:val="left"/>
      <w:pPr>
        <w:ind w:left="9621" w:hanging="313"/>
      </w:pPr>
      <w:rPr>
        <w:rFonts w:hint="default"/>
      </w:rPr>
    </w:lvl>
  </w:abstractNum>
  <w:num w:numId="1" w16cid:durableId="199336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B7"/>
    <w:rsid w:val="0003593B"/>
    <w:rsid w:val="0059561D"/>
    <w:rsid w:val="009B6021"/>
    <w:rsid w:val="00C87861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0F93"/>
  <w15:docId w15:val="{345682FC-CB28-441B-9CC7-4B317A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968"/>
      <w:outlineLvl w:val="0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4"/>
      <w:ind w:left="2109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Arana, Ander</dc:creator>
  <cp:lastModifiedBy>Mauleón, Fernando</cp:lastModifiedBy>
  <cp:revision>3</cp:revision>
  <dcterms:created xsi:type="dcterms:W3CDTF">2025-05-30T07:12:00Z</dcterms:created>
  <dcterms:modified xsi:type="dcterms:W3CDTF">2025-05-30T08:40:00Z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</Properties>
</file>