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0230" w14:textId="5DCAE73B" w:rsidR="00B065BA" w:rsidRPr="00893060" w:rsidRDefault="00893060" w:rsidP="00893060">
      <w:pPr>
        <w:jc w:val="both"/>
        <w:rPr>
          <w:rFonts w:ascii="Calibri" w:hAnsi="Calibri" w:cs="Calibri"/>
        </w:rPr>
      </w:pPr>
      <w:r w:rsidRPr="00893060">
        <w:rPr>
          <w:rFonts w:ascii="Calibri" w:hAnsi="Calibri" w:cs="Calibri"/>
        </w:rPr>
        <w:t>25POR-213</w:t>
      </w:r>
    </w:p>
    <w:p w14:paraId="6A267A03" w14:textId="77777777" w:rsidR="00893060" w:rsidRPr="00893060" w:rsidRDefault="00893060" w:rsidP="00893060">
      <w:pPr>
        <w:jc w:val="both"/>
        <w:rPr>
          <w:rFonts w:ascii="Calibri" w:hAnsi="Calibri" w:cs="Calibri"/>
        </w:rPr>
      </w:pPr>
      <w:r w:rsidRPr="00893060">
        <w:rPr>
          <w:rFonts w:ascii="Calibri" w:hAnsi="Calibri" w:cs="Calibri"/>
        </w:rPr>
        <w:t>D</w:t>
      </w:r>
      <w:r w:rsidRPr="00893060">
        <w:rPr>
          <w:rFonts w:ascii="Calibri" w:hAnsi="Calibri" w:cs="Calibri"/>
        </w:rPr>
        <w:t>.</w:t>
      </w:r>
      <w:r w:rsidRPr="00893060">
        <w:rPr>
          <w:rFonts w:ascii="Calibri" w:hAnsi="Calibri" w:cs="Calibri"/>
        </w:rPr>
        <w:t xml:space="preserve">ª Arantza Biurrun Urpegui, adscrita al Grupo Parlamentario Partido Socialista de Navarra, al amparo de lo establecido en el Reglamento de la Cámara, formula al Vicepresidente primero y Consejero de Presidencia e Igualdad, para su contestación en </w:t>
      </w:r>
      <w:r w:rsidRPr="00893060">
        <w:rPr>
          <w:rFonts w:ascii="Calibri" w:hAnsi="Calibri" w:cs="Calibri"/>
        </w:rPr>
        <w:t>el Pleno</w:t>
      </w:r>
      <w:r w:rsidRPr="00893060">
        <w:rPr>
          <w:rFonts w:ascii="Calibri" w:hAnsi="Calibri" w:cs="Calibri"/>
        </w:rPr>
        <w:t xml:space="preserve">, la siguiente </w:t>
      </w:r>
      <w:r w:rsidRPr="00893060">
        <w:rPr>
          <w:rFonts w:ascii="Calibri" w:hAnsi="Calibri" w:cs="Calibri"/>
        </w:rPr>
        <w:t>pregunta oral</w:t>
      </w:r>
      <w:r w:rsidRPr="00893060">
        <w:rPr>
          <w:rFonts w:ascii="Calibri" w:hAnsi="Calibri" w:cs="Calibri"/>
        </w:rPr>
        <w:t>:</w:t>
      </w:r>
    </w:p>
    <w:p w14:paraId="694CD591" w14:textId="77777777" w:rsidR="00893060" w:rsidRPr="00893060" w:rsidRDefault="00893060" w:rsidP="00893060">
      <w:pPr>
        <w:jc w:val="both"/>
        <w:rPr>
          <w:rFonts w:ascii="Calibri" w:hAnsi="Calibri" w:cs="Calibri"/>
        </w:rPr>
      </w:pPr>
      <w:r w:rsidRPr="00893060">
        <w:rPr>
          <w:rFonts w:ascii="Calibri" w:hAnsi="Calibri" w:cs="Calibri"/>
        </w:rPr>
        <w:t>El trabajo de las empleadas del hogar es uno de los pilares del sistema cuidados.</w:t>
      </w:r>
      <w:r w:rsidRPr="00893060">
        <w:rPr>
          <w:rFonts w:ascii="Calibri" w:hAnsi="Calibri" w:cs="Calibri"/>
        </w:rPr>
        <w:t xml:space="preserve"> </w:t>
      </w:r>
      <w:r w:rsidRPr="00893060">
        <w:rPr>
          <w:rFonts w:ascii="Calibri" w:hAnsi="Calibri" w:cs="Calibri"/>
        </w:rPr>
        <w:t>Un trabajo a menudo invisibilizado, precario y con unos nive</w:t>
      </w:r>
      <w:r w:rsidRPr="00893060">
        <w:rPr>
          <w:rFonts w:ascii="Calibri" w:hAnsi="Calibri" w:cs="Calibri"/>
        </w:rPr>
        <w:t>le</w:t>
      </w:r>
      <w:r w:rsidRPr="00893060">
        <w:rPr>
          <w:rFonts w:ascii="Calibri" w:hAnsi="Calibri" w:cs="Calibri"/>
        </w:rPr>
        <w:t>s altos de feminización.</w:t>
      </w:r>
    </w:p>
    <w:p w14:paraId="7BEEEE96" w14:textId="77777777" w:rsidR="00893060" w:rsidRPr="00893060" w:rsidRDefault="00893060" w:rsidP="00893060">
      <w:pPr>
        <w:jc w:val="both"/>
        <w:rPr>
          <w:rFonts w:ascii="Calibri" w:hAnsi="Calibri" w:cs="Calibri"/>
        </w:rPr>
      </w:pPr>
      <w:r w:rsidRPr="00893060">
        <w:rPr>
          <w:rFonts w:ascii="Calibri" w:hAnsi="Calibri" w:cs="Calibri"/>
        </w:rPr>
        <w:t>¿Qué medidas despliega el gobierno de Navarra con relación al ámbito de las empleadas del hogar como colectivo altamente feminizado</w:t>
      </w:r>
      <w:r w:rsidRPr="00893060">
        <w:rPr>
          <w:rFonts w:ascii="Calibri" w:hAnsi="Calibri" w:cs="Calibri"/>
        </w:rPr>
        <w:t>?</w:t>
      </w:r>
    </w:p>
    <w:p w14:paraId="7799D2C0" w14:textId="1843F0EC" w:rsidR="00893060" w:rsidRPr="00893060" w:rsidRDefault="00893060" w:rsidP="00893060">
      <w:pPr>
        <w:jc w:val="both"/>
        <w:rPr>
          <w:rFonts w:ascii="Calibri" w:hAnsi="Calibri" w:cs="Calibri"/>
        </w:rPr>
      </w:pPr>
      <w:r w:rsidRPr="00893060">
        <w:rPr>
          <w:rFonts w:ascii="Calibri" w:hAnsi="Calibri" w:cs="Calibri"/>
        </w:rPr>
        <w:t>Pamplona, a 26 de mayo de 2025</w:t>
      </w:r>
    </w:p>
    <w:p w14:paraId="6586F00B" w14:textId="4FC891C7" w:rsidR="00893060" w:rsidRPr="00893060" w:rsidRDefault="00893060" w:rsidP="00893060">
      <w:pPr>
        <w:jc w:val="both"/>
        <w:rPr>
          <w:rFonts w:ascii="Calibri" w:hAnsi="Calibri" w:cs="Calibri"/>
        </w:rPr>
      </w:pPr>
      <w:r w:rsidRPr="00893060">
        <w:rPr>
          <w:rFonts w:ascii="Calibri" w:hAnsi="Calibri" w:cs="Calibri"/>
        </w:rPr>
        <w:t xml:space="preserve">La Parlamentaria Foral: </w:t>
      </w:r>
      <w:r w:rsidRPr="00893060">
        <w:rPr>
          <w:rFonts w:ascii="Calibri" w:hAnsi="Calibri" w:cs="Calibri"/>
        </w:rPr>
        <w:t>Arantza Biurrun Urpegui</w:t>
      </w:r>
    </w:p>
    <w:sectPr w:rsidR="00893060" w:rsidRPr="00893060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60"/>
    <w:rsid w:val="000370A0"/>
    <w:rsid w:val="000656C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300BA"/>
    <w:rsid w:val="00597020"/>
    <w:rsid w:val="00603382"/>
    <w:rsid w:val="0061120D"/>
    <w:rsid w:val="006F2590"/>
    <w:rsid w:val="00710D6B"/>
    <w:rsid w:val="00845D68"/>
    <w:rsid w:val="00854C8E"/>
    <w:rsid w:val="0089010A"/>
    <w:rsid w:val="00893060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507F"/>
  <w15:chartTrackingRefBased/>
  <w15:docId w15:val="{2DA56111-0BAA-42DE-89D8-847F870F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3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3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3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3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3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3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3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3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3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3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3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3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30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30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30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30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30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30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3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3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3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3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30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30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30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3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30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3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Company>HP Inc.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2025-05-29T10:50:00Z</dcterms:created>
  <dcterms:modified xsi:type="dcterms:W3CDTF">2025-05-29T10:51:00Z</dcterms:modified>
</cp:coreProperties>
</file>