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3.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DC247E0" w14:textId="77777777" w:rsidR="004B10A9" w:rsidRDefault="004B10A9">
      <w:pPr>
        <w:ind w:firstLine="723"/>
        <w:jc w:val="both"/>
        <w:rPr>
          <w:rFonts w:ascii="Arial" w:eastAsia="Arial" w:hAnsi="Arial" w:cs="Arial"/>
        </w:rPr>
      </w:pPr>
    </w:p>
    <w:p w14:paraId="4F462403" w14:textId="77777777" w:rsidR="00C16539" w:rsidRPr="00C16539" w:rsidRDefault="00C16539" w:rsidP="00C16539">
      <w:pPr>
        <w:spacing w:line="360" w:lineRule="auto"/>
        <w:ind w:firstLine="540"/>
        <w:jc w:val="both"/>
        <w:rPr>
          <w:color w:val="auto"/>
          <w:sz w:val="24"/>
          <w:szCs w:val="20"/>
          <w:rFonts w:ascii="Arial" w:eastAsia="Times New Roman" w:hAnsi="Arial" w:cs="Arial"/>
        </w:rPr>
      </w:pPr>
      <w:r>
        <w:rPr>
          <w:sz w:val="24"/>
          <w:color w:val="auto"/>
          <w:rFonts w:ascii="Arial" w:hAnsi="Arial"/>
        </w:rPr>
        <w:t xml:space="preserve">UPN talde parlamentarioari atxikitako foru parlamentari</w:t>
      </w:r>
      <w:r>
        <w:rPr>
          <w:sz w:val="24"/>
          <w:rFonts w:ascii="Arial" w:hAnsi="Arial"/>
        </w:rPr>
        <w:t xml:space="preserve"> Félix Zapatero Soria </w:t>
      </w:r>
      <w:r>
        <w:rPr>
          <w:sz w:val="24"/>
          <w:color w:val="auto"/>
          <w:rFonts w:ascii="Arial" w:hAnsi="Arial"/>
        </w:rPr>
        <w:t xml:space="preserve">jaunak 11-25/PES-00238 idatzizko galdera egin du, Ultzama ibaian mindak isurtzeari buruzkoa. Bada, Landa Garapeneko eta Ingurumeneko kontseilaria naizen aldetik, honako hau jakinarazten dut eginiko galderei erantzunez:</w:t>
      </w:r>
    </w:p>
    <w:p w14:paraId="0DC247F0" w14:textId="77777777" w:rsidR="004B10A9" w:rsidRDefault="004B10A9">
      <w:pPr>
        <w:rPr>
          <w:rFonts w:ascii="Arial" w:eastAsia="Arial" w:hAnsi="Arial" w:cs="Arial"/>
        </w:rPr>
      </w:pPr>
    </w:p>
    <w:p w14:paraId="137DE680" w14:textId="77777777" w:rsidR="00533257" w:rsidRDefault="00533257" w:rsidP="00533257">
      <w:pPr>
        <w:ind w:firstLine="723"/>
        <w:jc w:val="both"/>
        <w:rPr>
          <w:rFonts w:ascii="Arial" w:eastAsia="Arial" w:hAnsi="Arial" w:cs="Arial"/>
          <w:lang w:val="es-ES_tradnl" w:bidi="es-ES"/>
        </w:rPr>
      </w:pPr>
    </w:p>
    <w:p w14:paraId="3E7A561A" w14:textId="027E5FC6" w:rsidR="00533257" w:rsidRPr="00C16539" w:rsidRDefault="00533257" w:rsidP="00533257">
      <w:pPr>
        <w:ind w:firstLine="723"/>
        <w:jc w:val="both"/>
        <w:rPr>
          <w:b/>
          <w:sz w:val="24"/>
          <w:szCs w:val="24"/>
          <w:rFonts w:ascii="Arial" w:eastAsia="Arial" w:hAnsi="Arial" w:cs="Arial"/>
        </w:rPr>
      </w:pPr>
      <w:r>
        <w:rPr>
          <w:b/>
          <w:sz w:val="24"/>
          <w:rFonts w:ascii="Arial" w:hAnsi="Arial"/>
        </w:rPr>
        <w:t xml:space="preserve">Ingurumen Departamentuak zer neurri hartu du hori dela-eta?</w:t>
      </w:r>
    </w:p>
    <w:p w14:paraId="6B1290C5" w14:textId="33B3FD25" w:rsidR="00533257" w:rsidRDefault="00533257" w:rsidP="00533257">
      <w:pPr>
        <w:ind w:firstLine="723"/>
        <w:jc w:val="both"/>
        <w:rPr>
          <w:rFonts w:ascii="Arial" w:eastAsia="Arial" w:hAnsi="Arial" w:cs="Arial"/>
          <w:i/>
          <w:sz w:val="24"/>
          <w:szCs w:val="24"/>
          <w:lang w:val="es-ES_tradnl" w:bidi="es-ES"/>
        </w:rPr>
      </w:pPr>
    </w:p>
    <w:p w14:paraId="1B03442B" w14:textId="77777777" w:rsidR="00C16539" w:rsidRPr="00C16539" w:rsidRDefault="00C16539" w:rsidP="00533257">
      <w:pPr>
        <w:ind w:firstLine="723"/>
        <w:jc w:val="both"/>
        <w:rPr>
          <w:rFonts w:ascii="Arial" w:eastAsia="Arial" w:hAnsi="Arial" w:cs="Arial"/>
          <w:i/>
          <w:sz w:val="24"/>
          <w:szCs w:val="24"/>
          <w:lang w:val="es-ES_tradnl" w:bidi="es-ES"/>
        </w:rPr>
      </w:pPr>
    </w:p>
    <w:p w14:paraId="3056C949" w14:textId="77777777" w:rsidR="00B82FD4" w:rsidRPr="00C16539" w:rsidRDefault="00B82FD4" w:rsidP="00FB5B48">
      <w:pPr>
        <w:spacing w:line="360" w:lineRule="auto"/>
        <w:ind w:firstLine="567"/>
        <w:jc w:val="both"/>
        <w:rPr>
          <w:sz w:val="24"/>
          <w:szCs w:val="24"/>
          <w:rFonts w:ascii="Arial" w:eastAsia="Arial" w:hAnsi="Arial" w:cs="Arial"/>
        </w:rPr>
      </w:pPr>
      <w:r>
        <w:rPr>
          <w:sz w:val="24"/>
          <w:rFonts w:ascii="Arial" w:hAnsi="Arial"/>
        </w:rPr>
        <w:t xml:space="preserve">Galderari erantzuteko, Ultzama ibaiaren kasu partikularra testuinguruan paratu behar da, oinarrizko eta funtsezko bi printzipio nabarmendurik:</w:t>
      </w:r>
    </w:p>
    <w:p w14:paraId="164A3811" w14:textId="037E41F2" w:rsidR="00B82FD4" w:rsidRPr="00C16539" w:rsidRDefault="00B82FD4" w:rsidP="00FB5B48">
      <w:pPr>
        <w:pStyle w:val="Prrafodelista"/>
        <w:numPr>
          <w:ilvl w:val="1"/>
          <w:numId w:val="1"/>
        </w:numPr>
        <w:spacing w:line="360" w:lineRule="auto"/>
        <w:ind w:left="993" w:hanging="426"/>
        <w:jc w:val="both"/>
        <w:rPr>
          <w:sz w:val="24"/>
          <w:szCs w:val="24"/>
          <w:rFonts w:ascii="Arial" w:eastAsia="Arial" w:hAnsi="Arial" w:cs="Arial"/>
        </w:rPr>
      </w:pPr>
      <w:r>
        <w:rPr>
          <w:sz w:val="24"/>
          <w:rFonts w:ascii="Arial" w:hAnsi="Arial"/>
        </w:rPr>
        <w:t xml:space="preserve">Ekonomia Zirkular eta Berrikuntzako Zerbitzuko Ingurumena Ikuskatzeko Atalak jarraipena egiten du Nafarroako etxalde nagusiek sorturiko minden gainean, simaurrak eta mindak Kudeatzeko Planen bitartez.</w:t>
      </w:r>
    </w:p>
    <w:p w14:paraId="52A4B6AE" w14:textId="18C70F86" w:rsidR="00B82FD4" w:rsidRPr="00C16539" w:rsidRDefault="00B82FD4" w:rsidP="00FB5B48">
      <w:pPr>
        <w:pStyle w:val="Prrafodelista"/>
        <w:numPr>
          <w:ilvl w:val="1"/>
          <w:numId w:val="1"/>
        </w:numPr>
        <w:spacing w:line="360" w:lineRule="auto"/>
        <w:ind w:left="993" w:hanging="426"/>
        <w:jc w:val="both"/>
        <w:rPr>
          <w:sz w:val="24"/>
          <w:szCs w:val="24"/>
          <w:rFonts w:ascii="Arial" w:eastAsia="Arial" w:hAnsi="Arial" w:cs="Arial"/>
        </w:rPr>
      </w:pPr>
      <w:r>
        <w:rPr>
          <w:sz w:val="24"/>
          <w:rFonts w:ascii="Arial" w:hAnsi="Arial"/>
        </w:rPr>
        <w:t xml:space="preserve">Izan litezkeen eta kontrolatu nahiz ezabatu beharreko anomalia eta irregulartasunetatik haratago, Landa Garapeneko eta Ingurumeneko Departamentuaren politikak laboreen ongarritze organikoa lagundu eta ahalbidetu nahi du, horixe baita irtenbiderik jasangarriena ingurumenaren ikuspegitik.</w:t>
      </w:r>
    </w:p>
    <w:p w14:paraId="3FA2E7B7" w14:textId="1CB825C1" w:rsidR="00CE566D" w:rsidRPr="00C16539" w:rsidRDefault="00CE566D" w:rsidP="00FB5B48">
      <w:pPr>
        <w:spacing w:line="360" w:lineRule="auto"/>
        <w:jc w:val="both"/>
        <w:rPr>
          <w:rFonts w:ascii="Arial" w:eastAsia="Arial" w:hAnsi="Arial" w:cs="Arial"/>
          <w:sz w:val="24"/>
          <w:szCs w:val="24"/>
          <w:lang w:val="es-ES_tradnl" w:bidi="es-ES"/>
        </w:rPr>
      </w:pPr>
    </w:p>
    <w:p w14:paraId="6A1DBF9D" w14:textId="06FE01E3" w:rsidR="00B82FD4" w:rsidRPr="00C16539" w:rsidRDefault="00B82FD4" w:rsidP="00FB5B48">
      <w:pPr>
        <w:spacing w:line="360" w:lineRule="auto"/>
        <w:ind w:firstLine="567"/>
        <w:jc w:val="both"/>
        <w:rPr>
          <w:sz w:val="24"/>
          <w:szCs w:val="24"/>
          <w:rFonts w:ascii="Arial" w:eastAsia="Arial" w:hAnsi="Arial" w:cs="Arial"/>
        </w:rPr>
      </w:pPr>
      <w:r>
        <w:rPr>
          <w:sz w:val="24"/>
          <w:rFonts w:ascii="Arial" w:hAnsi="Arial"/>
        </w:rPr>
        <w:t xml:space="preserve">Nolanahi ere, Ingurumen Departamentuak, aintzat harturik unean uneko salaketak eta kutsadura-maila handieneko egoerak, bi ildo hauek lantzen ditu:</w:t>
      </w:r>
    </w:p>
    <w:p w14:paraId="62CB30A9" w14:textId="77777777" w:rsidR="00B82FD4" w:rsidRPr="00C16539" w:rsidRDefault="00B82FD4" w:rsidP="00FB5B48">
      <w:pPr>
        <w:pStyle w:val="Prrafodelista"/>
        <w:numPr>
          <w:ilvl w:val="1"/>
          <w:numId w:val="1"/>
        </w:numPr>
        <w:spacing w:line="360" w:lineRule="auto"/>
        <w:ind w:left="993" w:hanging="426"/>
        <w:jc w:val="both"/>
        <w:rPr>
          <w:sz w:val="24"/>
          <w:szCs w:val="24"/>
          <w:rFonts w:ascii="Arial" w:eastAsia="Arial" w:hAnsi="Arial" w:cs="Arial"/>
        </w:rPr>
      </w:pPr>
      <w:r>
        <w:rPr>
          <w:sz w:val="24"/>
          <w:rFonts w:ascii="Arial" w:hAnsi="Arial"/>
        </w:rPr>
        <w:t xml:space="preserve">Etengabeko jarraipena egitea SAICA sarearen bitartez, eta berariazko azterlanak ere egitea oraingo egoera ezagutzeko.</w:t>
      </w:r>
      <w:r>
        <w:rPr>
          <w:sz w:val="24"/>
          <w:rFonts w:ascii="Arial" w:hAnsi="Arial"/>
        </w:rPr>
        <w:t xml:space="preserve"> </w:t>
      </w:r>
    </w:p>
    <w:p w14:paraId="000E8C20" w14:textId="0B89AFAD" w:rsidR="00B82FD4" w:rsidRPr="00C16539" w:rsidRDefault="00B82FD4" w:rsidP="00FB5B48">
      <w:pPr>
        <w:pStyle w:val="Prrafodelista"/>
        <w:numPr>
          <w:ilvl w:val="1"/>
          <w:numId w:val="1"/>
        </w:numPr>
        <w:spacing w:line="360" w:lineRule="auto"/>
        <w:ind w:left="993" w:hanging="426"/>
        <w:jc w:val="both"/>
        <w:rPr>
          <w:sz w:val="24"/>
          <w:szCs w:val="24"/>
          <w:rFonts w:ascii="Arial" w:eastAsia="Arial" w:hAnsi="Arial" w:cs="Arial"/>
        </w:rPr>
      </w:pPr>
      <w:r>
        <w:rPr>
          <w:sz w:val="24"/>
          <w:rFonts w:ascii="Arial" w:hAnsi="Arial"/>
        </w:rPr>
        <w:t xml:space="preserve">Landako zaintza eta jarraipena, SEPRONAren, Foruzaingoaren eta Basozainak-Ingurumena Zaintzeko Taldearen bitartez, eta zehapenak izapidetu eta jartzea mindak kudeatzeko planak bete ezean, unean uneko isurketak eraginez gero.</w:t>
      </w:r>
    </w:p>
    <w:p w14:paraId="55E7905A" w14:textId="18F8F265" w:rsidR="00B82FD4" w:rsidRPr="00C16539" w:rsidRDefault="00B82FD4" w:rsidP="00FB5B48">
      <w:pPr>
        <w:pStyle w:val="Prrafodelista"/>
        <w:spacing w:line="360" w:lineRule="auto"/>
        <w:ind w:left="1083"/>
        <w:jc w:val="both"/>
        <w:rPr>
          <w:rFonts w:ascii="Arial" w:eastAsia="Arial" w:hAnsi="Arial" w:cs="Arial"/>
          <w:sz w:val="24"/>
          <w:szCs w:val="24"/>
          <w:lang w:val="es-ES_tradnl" w:bidi="es-ES"/>
        </w:rPr>
      </w:pPr>
    </w:p>
    <w:p w14:paraId="5D7556E8" w14:textId="2A135FE7" w:rsidR="00CE566D" w:rsidRPr="00C16539" w:rsidRDefault="00CE566D" w:rsidP="00FB5B48">
      <w:pPr>
        <w:spacing w:line="360" w:lineRule="auto"/>
        <w:ind w:firstLine="567"/>
        <w:jc w:val="both"/>
        <w:rPr>
          <w:sz w:val="24"/>
          <w:szCs w:val="24"/>
          <w:rFonts w:ascii="Arial" w:eastAsia="Arial" w:hAnsi="Arial" w:cs="Arial"/>
        </w:rPr>
      </w:pPr>
      <w:r>
        <w:rPr>
          <w:sz w:val="24"/>
          <w:rFonts w:ascii="Arial" w:hAnsi="Arial"/>
        </w:rPr>
        <w:t xml:space="preserve">Gainera, Ingurumen Departamentuak, Ekonomia Zirkular eta Berrikuntzako Zerbitzuko Ingurumen Ikuskapenen Atalaren bitartez, ikuskapen-bisitak egiten ditu instalazioetan, Nafarroako industria-jarduera ikuskatzeko programaren barruan. Programa urtero onesten da.</w:t>
      </w:r>
    </w:p>
    <w:p w14:paraId="2177D141" w14:textId="334F6E91" w:rsidR="00FF78F5" w:rsidRPr="00662977" w:rsidRDefault="00CE566D" w:rsidP="00FB5B48">
      <w:pPr>
        <w:spacing w:line="360" w:lineRule="auto"/>
        <w:ind w:firstLine="567"/>
        <w:jc w:val="both"/>
        <w:rPr>
          <w:rFonts w:ascii="Arial" w:eastAsia="Arial" w:hAnsi="Arial" w:cs="Arial"/>
        </w:rPr>
      </w:pPr>
      <w:r>
        <w:rPr>
          <w:sz w:val="24"/>
          <w:rFonts w:ascii="Arial" w:hAnsi="Arial"/>
        </w:rPr>
        <w:t xml:space="preserve">Taulan Nafarroako abeltzaintza-instalazioak ageri dira, zein bere kategorian; Ingurumen Departamentuak eskumena du ingurumen baimen integratu gisa (1/2016 Legegintzako Errege Dekretuaren I. eranskina) eta ingurumen baimen bateratu gisa (17/2020 Foru Legearen 1. eranskina) jarduten duten instalazioen gainean, eta jarduera-lizentzia gisa (17/2020 Foru Legearen 3. eranskina) jarduten duten instalazioak, berriz, instalazioa dagoen Udalaren eskumenekoak dira.</w:t>
      </w:r>
    </w:p>
    <w:p w14:paraId="48BAB18F" w14:textId="00E05C26" w:rsidR="00FF78F5" w:rsidRDefault="00FF78F5" w:rsidP="00FF78F5">
      <w:pPr>
        <w:pStyle w:val="Prrafodelista"/>
        <w:ind w:left="1083"/>
        <w:jc w:val="both"/>
        <w:rPr>
          <w:rFonts w:ascii="Arial" w:eastAsia="Arial" w:hAnsi="Arial" w:cs="Arial"/>
          <w:lang w:val="es-ES_tradnl" w:bidi="es-ES"/>
        </w:rPr>
      </w:pPr>
    </w:p>
    <w:tbl>
      <w:tblPr>
        <w:tblStyle w:val="Tablaconcuadrcula"/>
        <w:tblW w:w="5000" w:type="pct"/>
        <w:tblInd w:w="0" w:type="dxa"/>
        <w:tblBorders>
          <w:top w:val="single" w:sz="4" w:space="0" w:color="auto"/>
          <w:bottom w:val="single" w:sz="4" w:space="0" w:color="auto"/>
          <w:insideH w:val="single" w:sz="4" w:space="0" w:color="auto"/>
        </w:tblBorders>
        <w:tblLook w:val="04A0" w:firstRow="1" w:lastRow="0" w:firstColumn="1" w:lastColumn="0" w:noHBand="0" w:noVBand="1"/>
      </w:tblPr>
      <w:tblGrid>
        <w:gridCol w:w="2338"/>
        <w:gridCol w:w="2338"/>
        <w:gridCol w:w="2339"/>
        <w:gridCol w:w="2339"/>
      </w:tblGrid>
      <w:tr w:rsidR="00FF78F5" w:rsidRPr="00C308CE" w14:paraId="1D0D7E04" w14:textId="77777777" w:rsidTr="0089392E">
        <w:tc>
          <w:tcPr>
            <w:tcW w:w="1250" w:type="pct"/>
            <w:tcBorders>
              <w:top w:val="nil"/>
              <w:bottom w:val="single" w:sz="4" w:space="0" w:color="auto"/>
            </w:tcBorders>
          </w:tcPr>
          <w:p w14:paraId="6036D4DB" w14:textId="77777777" w:rsidR="00FF78F5" w:rsidRPr="00FF78F5" w:rsidRDefault="00FF78F5" w:rsidP="00090E80">
            <w:pPr>
              <w:jc w:val="center"/>
              <w:rPr>
                <w:rFonts w:ascii="Arial" w:eastAsia="Arial" w:hAnsi="Arial" w:cs="Arial"/>
                <w:color w:val="auto"/>
                <w:sz w:val="20"/>
                <w:szCs w:val="20"/>
                <w:lang w:val="es-ES_tradnl" w:bidi="es-ES"/>
              </w:rPr>
            </w:pPr>
          </w:p>
        </w:tc>
        <w:tc>
          <w:tcPr>
            <w:tcW w:w="1250" w:type="pct"/>
            <w:shd w:val="clear" w:color="auto" w:fill="D9D9D9" w:themeFill="background1" w:themeFillShade="D9"/>
          </w:tcPr>
          <w:p w14:paraId="3290C906" w14:textId="3A92FF4F" w:rsidR="00FF78F5" w:rsidRPr="00FF78F5" w:rsidRDefault="00FF78F5" w:rsidP="00090E80">
            <w:pPr>
              <w:jc w:val="center"/>
              <w:rPr>
                <w:b/>
                <w:color w:val="auto"/>
                <w:sz w:val="20"/>
                <w:szCs w:val="20"/>
                <w:rFonts w:ascii="Arial" w:eastAsia="Arial" w:hAnsi="Arial" w:cs="Arial"/>
              </w:rPr>
            </w:pPr>
            <w:r>
              <w:rPr>
                <w:b/>
                <w:color w:val="auto"/>
                <w:sz w:val="20"/>
                <w:rFonts w:ascii="Arial" w:hAnsi="Arial"/>
              </w:rPr>
              <w:t xml:space="preserve">Ingurumeneko baimen integratua</w:t>
            </w:r>
          </w:p>
        </w:tc>
        <w:tc>
          <w:tcPr>
            <w:tcW w:w="1250" w:type="pct"/>
            <w:shd w:val="clear" w:color="auto" w:fill="D9D9D9" w:themeFill="background1" w:themeFillShade="D9"/>
          </w:tcPr>
          <w:p w14:paraId="777CC17E" w14:textId="4E85D6A1" w:rsidR="00FF78F5" w:rsidRPr="00FF78F5" w:rsidRDefault="00FF78F5" w:rsidP="00090E80">
            <w:pPr>
              <w:jc w:val="center"/>
              <w:rPr>
                <w:b/>
                <w:color w:val="auto"/>
                <w:sz w:val="20"/>
                <w:szCs w:val="20"/>
                <w:rFonts w:ascii="Arial" w:eastAsia="Arial" w:hAnsi="Arial" w:cs="Arial"/>
              </w:rPr>
            </w:pPr>
            <w:r>
              <w:rPr>
                <w:b/>
                <w:color w:val="auto"/>
                <w:sz w:val="20"/>
                <w:rFonts w:ascii="Arial" w:hAnsi="Arial"/>
              </w:rPr>
              <w:t xml:space="preserve">Ingurumen baimen bateratua</w:t>
            </w:r>
          </w:p>
        </w:tc>
        <w:tc>
          <w:tcPr>
            <w:tcW w:w="1250" w:type="pct"/>
            <w:shd w:val="clear" w:color="auto" w:fill="D9D9D9" w:themeFill="background1" w:themeFillShade="D9"/>
          </w:tcPr>
          <w:p w14:paraId="08180892" w14:textId="74D79124" w:rsidR="00FF78F5" w:rsidRPr="00FF78F5" w:rsidRDefault="00FF78F5" w:rsidP="00090E80">
            <w:pPr>
              <w:jc w:val="center"/>
              <w:rPr>
                <w:b/>
                <w:color w:val="auto"/>
                <w:sz w:val="20"/>
                <w:szCs w:val="20"/>
                <w:rFonts w:ascii="Arial" w:eastAsia="Arial" w:hAnsi="Arial" w:cs="Arial"/>
              </w:rPr>
            </w:pPr>
            <w:r>
              <w:rPr>
                <w:b/>
                <w:color w:val="auto"/>
                <w:sz w:val="20"/>
                <w:rFonts w:ascii="Arial" w:hAnsi="Arial"/>
              </w:rPr>
              <w:t xml:space="preserve">Jarduera sailkatuaren lizentzia</w:t>
            </w:r>
          </w:p>
        </w:tc>
      </w:tr>
      <w:tr w:rsidR="00FF78F5" w:rsidRPr="00C308CE" w14:paraId="77FE6555" w14:textId="77777777" w:rsidTr="0089392E">
        <w:tc>
          <w:tcPr>
            <w:tcW w:w="1250" w:type="pct"/>
            <w:tcBorders>
              <w:top w:val="single" w:sz="4" w:space="0" w:color="auto"/>
            </w:tcBorders>
            <w:shd w:val="clear" w:color="auto" w:fill="D9D9D9" w:themeFill="background1" w:themeFillShade="D9"/>
          </w:tcPr>
          <w:p w14:paraId="29A8230A" w14:textId="77777777" w:rsidR="00FF78F5" w:rsidRPr="00FF78F5" w:rsidRDefault="00FF78F5" w:rsidP="00090E80">
            <w:pPr>
              <w:jc w:val="center"/>
              <w:rPr>
                <w:b/>
                <w:color w:val="auto"/>
                <w:sz w:val="20"/>
                <w:szCs w:val="20"/>
                <w:rFonts w:ascii="Arial" w:eastAsia="Arial" w:hAnsi="Arial" w:cs="Arial"/>
              </w:rPr>
            </w:pPr>
            <w:r>
              <w:rPr>
                <w:b/>
                <w:color w:val="auto"/>
                <w:sz w:val="20"/>
                <w:rFonts w:ascii="Arial" w:hAnsi="Arial"/>
              </w:rPr>
              <w:t xml:space="preserve">Nafarroa, guztira</w:t>
            </w:r>
            <w:r>
              <w:rPr>
                <w:b/>
                <w:color w:val="auto"/>
                <w:sz w:val="20"/>
                <w:rFonts w:ascii="Arial" w:hAnsi="Arial"/>
              </w:rPr>
              <w:t xml:space="preserve"> </w:t>
            </w:r>
          </w:p>
        </w:tc>
        <w:tc>
          <w:tcPr>
            <w:tcW w:w="1250" w:type="pct"/>
          </w:tcPr>
          <w:p w14:paraId="32550A54" w14:textId="77777777" w:rsidR="00FF78F5" w:rsidRPr="00FF78F5" w:rsidRDefault="00FF78F5" w:rsidP="00090E80">
            <w:pPr>
              <w:jc w:val="center"/>
              <w:rPr>
                <w:color w:val="auto"/>
                <w:sz w:val="20"/>
                <w:szCs w:val="20"/>
                <w:rFonts w:ascii="Arial" w:eastAsia="Arial" w:hAnsi="Arial" w:cs="Arial"/>
              </w:rPr>
            </w:pPr>
            <w:r>
              <w:rPr>
                <w:color w:val="auto"/>
                <w:sz w:val="20"/>
                <w:rFonts w:ascii="Arial" w:hAnsi="Arial"/>
              </w:rPr>
              <w:t xml:space="preserve">146</w:t>
            </w:r>
          </w:p>
        </w:tc>
        <w:tc>
          <w:tcPr>
            <w:tcW w:w="1250" w:type="pct"/>
          </w:tcPr>
          <w:p w14:paraId="037A0E3D" w14:textId="77777777" w:rsidR="00FF78F5" w:rsidRPr="00FF78F5" w:rsidRDefault="00FF78F5" w:rsidP="00090E80">
            <w:pPr>
              <w:jc w:val="center"/>
              <w:rPr>
                <w:color w:val="auto"/>
                <w:sz w:val="20"/>
                <w:szCs w:val="20"/>
                <w:rFonts w:ascii="Arial" w:eastAsia="Arial" w:hAnsi="Arial" w:cs="Arial"/>
              </w:rPr>
            </w:pPr>
            <w:r>
              <w:rPr>
                <w:color w:val="auto"/>
                <w:sz w:val="20"/>
                <w:rFonts w:ascii="Arial" w:hAnsi="Arial"/>
              </w:rPr>
              <w:t xml:space="preserve">499</w:t>
            </w:r>
          </w:p>
        </w:tc>
        <w:tc>
          <w:tcPr>
            <w:tcW w:w="1250" w:type="pct"/>
          </w:tcPr>
          <w:p w14:paraId="7C80E5D7" w14:textId="77777777" w:rsidR="00FF78F5" w:rsidRPr="00FF78F5" w:rsidRDefault="00FF78F5" w:rsidP="00090E80">
            <w:pPr>
              <w:jc w:val="center"/>
              <w:rPr>
                <w:color w:val="auto"/>
                <w:sz w:val="20"/>
                <w:szCs w:val="20"/>
                <w:rFonts w:ascii="Arial" w:eastAsia="Arial" w:hAnsi="Arial" w:cs="Arial"/>
              </w:rPr>
            </w:pPr>
            <w:r>
              <w:rPr>
                <w:color w:val="auto"/>
                <w:sz w:val="20"/>
                <w:rFonts w:ascii="Arial" w:hAnsi="Arial"/>
              </w:rPr>
              <w:t xml:space="preserve">3.286</w:t>
            </w:r>
          </w:p>
        </w:tc>
      </w:tr>
      <w:tr w:rsidR="00FF78F5" w:rsidRPr="00C308CE" w14:paraId="6D9405EE" w14:textId="77777777" w:rsidTr="0089392E">
        <w:tc>
          <w:tcPr>
            <w:tcW w:w="1250" w:type="pct"/>
            <w:shd w:val="clear" w:color="auto" w:fill="D9D9D9" w:themeFill="background1" w:themeFillShade="D9"/>
          </w:tcPr>
          <w:p w14:paraId="7582745F" w14:textId="77777777" w:rsidR="00FF78F5" w:rsidRPr="00FF78F5" w:rsidRDefault="00FF78F5" w:rsidP="00090E80">
            <w:pPr>
              <w:jc w:val="center"/>
              <w:rPr>
                <w:b/>
                <w:color w:val="auto"/>
                <w:sz w:val="20"/>
                <w:szCs w:val="20"/>
                <w:rFonts w:ascii="Arial" w:eastAsia="Arial" w:hAnsi="Arial" w:cs="Arial"/>
              </w:rPr>
            </w:pPr>
            <w:r>
              <w:rPr>
                <w:b/>
                <w:color w:val="auto"/>
                <w:sz w:val="20"/>
                <w:rFonts w:ascii="Arial" w:hAnsi="Arial"/>
              </w:rPr>
              <w:t xml:space="preserve">Ultzama</w:t>
            </w:r>
          </w:p>
        </w:tc>
        <w:tc>
          <w:tcPr>
            <w:tcW w:w="1250" w:type="pct"/>
          </w:tcPr>
          <w:p w14:paraId="28B76284" w14:textId="77777777" w:rsidR="00FF78F5" w:rsidRPr="00FF78F5" w:rsidRDefault="00FF78F5" w:rsidP="00090E80">
            <w:pPr>
              <w:jc w:val="center"/>
              <w:rPr>
                <w:color w:val="auto"/>
                <w:sz w:val="20"/>
                <w:szCs w:val="20"/>
                <w:rFonts w:ascii="Arial" w:eastAsia="Arial" w:hAnsi="Arial" w:cs="Arial"/>
              </w:rPr>
            </w:pPr>
            <w:r>
              <w:rPr>
                <w:color w:val="auto"/>
                <w:sz w:val="20"/>
                <w:rFonts w:ascii="Arial" w:hAnsi="Arial"/>
              </w:rPr>
              <w:t xml:space="preserve">0</w:t>
            </w:r>
          </w:p>
        </w:tc>
        <w:tc>
          <w:tcPr>
            <w:tcW w:w="1250" w:type="pct"/>
          </w:tcPr>
          <w:p w14:paraId="1E4B1B20" w14:textId="77777777" w:rsidR="00FF78F5" w:rsidRPr="00FF78F5" w:rsidRDefault="00FF78F5" w:rsidP="00090E80">
            <w:pPr>
              <w:jc w:val="center"/>
              <w:rPr>
                <w:color w:val="auto"/>
                <w:sz w:val="20"/>
                <w:szCs w:val="20"/>
                <w:rFonts w:ascii="Arial" w:eastAsia="Arial" w:hAnsi="Arial" w:cs="Arial"/>
              </w:rPr>
            </w:pPr>
            <w:r>
              <w:rPr>
                <w:color w:val="auto"/>
                <w:sz w:val="20"/>
                <w:rFonts w:ascii="Arial" w:hAnsi="Arial"/>
              </w:rPr>
              <w:t xml:space="preserve">29</w:t>
            </w:r>
          </w:p>
        </w:tc>
        <w:tc>
          <w:tcPr>
            <w:tcW w:w="1250" w:type="pct"/>
          </w:tcPr>
          <w:p w14:paraId="425C64CE" w14:textId="77777777" w:rsidR="00FF78F5" w:rsidRPr="00FF78F5" w:rsidRDefault="00FF78F5" w:rsidP="00090E80">
            <w:pPr>
              <w:jc w:val="center"/>
              <w:rPr>
                <w:color w:val="auto"/>
                <w:sz w:val="20"/>
                <w:szCs w:val="20"/>
                <w:rFonts w:ascii="Arial" w:eastAsia="Arial" w:hAnsi="Arial" w:cs="Arial"/>
              </w:rPr>
            </w:pPr>
            <w:r>
              <w:rPr>
                <w:color w:val="auto"/>
                <w:sz w:val="20"/>
                <w:rFonts w:ascii="Arial" w:hAnsi="Arial"/>
              </w:rPr>
              <w:t xml:space="preserve">47</w:t>
            </w:r>
          </w:p>
        </w:tc>
      </w:tr>
    </w:tbl>
    <w:p w14:paraId="3A3BBB67" w14:textId="4EDBC00D" w:rsidR="00FF78F5" w:rsidRDefault="00FF78F5" w:rsidP="00FF78F5">
      <w:pPr>
        <w:pStyle w:val="Prrafodelista"/>
        <w:ind w:left="1083"/>
        <w:jc w:val="both"/>
        <w:rPr>
          <w:rFonts w:ascii="Arial" w:eastAsia="Arial" w:hAnsi="Arial" w:cs="Arial"/>
          <w:lang w:val="es-ES_tradnl" w:bidi="es-ES"/>
        </w:rPr>
      </w:pPr>
    </w:p>
    <w:p w14:paraId="5F639447" w14:textId="77777777" w:rsidR="00074BFC" w:rsidRDefault="00074BFC" w:rsidP="00FF78F5">
      <w:pPr>
        <w:pStyle w:val="Prrafodelista"/>
        <w:ind w:left="1083"/>
        <w:jc w:val="both"/>
        <w:rPr>
          <w:rFonts w:ascii="Arial" w:eastAsia="Arial" w:hAnsi="Arial" w:cs="Arial"/>
          <w:lang w:val="es-ES_tradnl" w:bidi="es-ES"/>
        </w:rPr>
      </w:pPr>
    </w:p>
    <w:p w14:paraId="1249172C" w14:textId="7ADC2B4F" w:rsidR="00662977" w:rsidRPr="00C16539" w:rsidRDefault="00F0434F" w:rsidP="00FB5B48">
      <w:pPr>
        <w:spacing w:line="360" w:lineRule="auto"/>
        <w:ind w:firstLine="720"/>
        <w:jc w:val="both"/>
        <w:rPr>
          <w:sz w:val="24"/>
          <w:szCs w:val="24"/>
          <w:rFonts w:ascii="Arial" w:eastAsia="Arial" w:hAnsi="Arial" w:cs="Arial"/>
        </w:rPr>
      </w:pPr>
      <w:r>
        <w:rPr>
          <w:sz w:val="24"/>
          <w:rFonts w:ascii="Arial" w:hAnsi="Arial"/>
        </w:rPr>
        <w:t xml:space="preserve">Adierazi behar dut, era berean, urriaren 18ko 815/2013 Errege Dekretuaren 23.3 artikuluan adierazirikoaren ondoriozko lege-arrazoiak direla kausa (815/2013 Errege Dekretua, urriaren 18koa, kutsaduraren prebentzio eta kontrol integratuari buruzko uztailaren 1eko 16/2002 Legea garatzeko Erregelamendua —zeina, aldi berean, industriako emisioei buruzkoa baita— onestekoa), Ekonomia Zirkular eta Berrikuntzako Zerbitzuko Ikuskapen Atalaren lehentasuna da bisitatzea Ingurumen Baimen Integratuko araubidearen barruan jarduten duten instalazioak, Nafarroako industria-jarduera ikuskatzeko 2025eko programari jarraikiz, eta haietako bakar bat ere ez dago Ultzamako haranean.</w:t>
      </w:r>
    </w:p>
    <w:p w14:paraId="053A698C" w14:textId="28F4BC8F" w:rsidR="00343F3E" w:rsidRPr="00C16539" w:rsidRDefault="00343F3E" w:rsidP="00FB5B48">
      <w:pPr>
        <w:spacing w:line="360" w:lineRule="auto"/>
        <w:jc w:val="both"/>
        <w:rPr>
          <w:rFonts w:ascii="Arial" w:eastAsia="Arial" w:hAnsi="Arial" w:cs="Arial"/>
          <w:sz w:val="24"/>
          <w:szCs w:val="24"/>
          <w:lang w:val="es-ES_tradnl" w:bidi="es-ES"/>
        </w:rPr>
      </w:pPr>
    </w:p>
    <w:p w14:paraId="11A584C5" w14:textId="77777777" w:rsidR="00343F3E" w:rsidRPr="00C16539" w:rsidRDefault="00343F3E" w:rsidP="007623CA">
      <w:pPr>
        <w:spacing w:line="360" w:lineRule="auto"/>
        <w:ind w:firstLine="720"/>
        <w:jc w:val="both"/>
        <w:rPr>
          <w:sz w:val="24"/>
          <w:szCs w:val="24"/>
          <w:rFonts w:ascii="Arial" w:eastAsia="Arial" w:hAnsi="Arial" w:cs="Arial"/>
        </w:rPr>
      </w:pPr>
      <w:r>
        <w:rPr>
          <w:sz w:val="24"/>
          <w:rFonts w:ascii="Arial" w:hAnsi="Arial"/>
        </w:rPr>
        <w:t xml:space="preserve">Era berean, 2020. urteaz geroztik, azpiprograma bat dago ikuskatzeko programaren barruan minden aplikazioa kontrolatzeko, animalia kopuru handia duten zenbait instalaziotarako, eta haietako bakar bat ere ez dago Ultzaman.</w:t>
      </w:r>
    </w:p>
    <w:p w14:paraId="21C12F69" w14:textId="77777777" w:rsidR="00662977" w:rsidRPr="00C16539" w:rsidRDefault="00662977" w:rsidP="00FB5B48">
      <w:pPr>
        <w:spacing w:line="360" w:lineRule="auto"/>
        <w:jc w:val="both"/>
        <w:rPr>
          <w:rFonts w:ascii="Arial" w:eastAsia="Arial" w:hAnsi="Arial" w:cs="Arial"/>
          <w:sz w:val="24"/>
          <w:szCs w:val="24"/>
          <w:lang w:val="es-ES_tradnl" w:bidi="es-ES"/>
        </w:rPr>
      </w:pPr>
    </w:p>
    <w:p w14:paraId="4F285CA9" w14:textId="675CF312" w:rsidR="00184CEC" w:rsidRPr="00C16539" w:rsidRDefault="00662977" w:rsidP="007623CA">
      <w:pPr>
        <w:spacing w:line="360" w:lineRule="auto"/>
        <w:ind w:firstLine="720"/>
        <w:jc w:val="both"/>
        <w:rPr>
          <w:sz w:val="24"/>
          <w:szCs w:val="24"/>
          <w:rFonts w:ascii="Arial" w:eastAsia="Arial" w:hAnsi="Arial" w:cs="Arial"/>
        </w:rPr>
      </w:pPr>
      <w:r>
        <w:rPr>
          <w:sz w:val="24"/>
          <w:rFonts w:ascii="Arial" w:hAnsi="Arial"/>
        </w:rPr>
        <w:t xml:space="preserve">Eskualdean instalazio anitzek jarduten dute jarduera-lizentziaren araubidearen barruan; alegia, udal-eskumenaren barruan.</w:t>
      </w:r>
    </w:p>
    <w:p w14:paraId="7D170ADD" w14:textId="77777777" w:rsidR="00662977" w:rsidRPr="00C16539" w:rsidRDefault="00662977" w:rsidP="00074BFC">
      <w:pPr>
        <w:jc w:val="both"/>
        <w:rPr>
          <w:rFonts w:ascii="Arial" w:eastAsia="Arial" w:hAnsi="Arial" w:cs="Arial"/>
          <w:sz w:val="24"/>
          <w:szCs w:val="24"/>
          <w:lang w:val="es-ES_tradnl" w:bidi="es-ES"/>
        </w:rPr>
      </w:pPr>
    </w:p>
    <w:p w14:paraId="666FE1C0" w14:textId="55A9EF78" w:rsidR="000C4949" w:rsidRPr="00C16539" w:rsidRDefault="00E245CC" w:rsidP="007623CA">
      <w:pPr>
        <w:spacing w:line="360" w:lineRule="auto"/>
        <w:ind w:firstLine="720"/>
        <w:jc w:val="both"/>
        <w:rPr>
          <w:sz w:val="24"/>
          <w:szCs w:val="24"/>
          <w:rFonts w:ascii="Arial" w:eastAsia="Arial" w:hAnsi="Arial" w:cs="Arial"/>
        </w:rPr>
      </w:pPr>
      <w:r>
        <w:rPr>
          <w:sz w:val="24"/>
          <w:rFonts w:ascii="Arial" w:hAnsi="Arial"/>
        </w:rPr>
        <w:t xml:space="preserve">Ultzama ibaian baliteke mindak egotea eta uraren kalitatea kontrolatzeko sarean amonio kantitate handiak antzematea kanoi eta abaniko erako sistemen bidez aplikatzen badituzte (debekatuta daude, eta hodi esekien sistema baino ez da baimentzen), eta euri handien ondorioz lursailean aplikatutako mindak garbitzen badituzte (eta ibaira bideratu).</w:t>
      </w:r>
    </w:p>
    <w:p w14:paraId="330DF3D6" w14:textId="77777777" w:rsidR="00343F3E" w:rsidRPr="00C16539" w:rsidRDefault="00343F3E" w:rsidP="00074BFC">
      <w:pPr>
        <w:jc w:val="both"/>
        <w:rPr>
          <w:rFonts w:ascii="Arial" w:eastAsia="Arial" w:hAnsi="Arial" w:cs="Arial"/>
          <w:sz w:val="24"/>
          <w:szCs w:val="24"/>
          <w:lang w:val="es-ES_tradnl" w:bidi="es-ES"/>
        </w:rPr>
      </w:pPr>
    </w:p>
    <w:p w14:paraId="612ADC57" w14:textId="7C9AEE84" w:rsidR="00533257" w:rsidRPr="00C16539" w:rsidRDefault="00E245CC" w:rsidP="007623CA">
      <w:pPr>
        <w:spacing w:line="360" w:lineRule="auto"/>
        <w:ind w:firstLine="720"/>
        <w:jc w:val="both"/>
        <w:rPr>
          <w:sz w:val="24"/>
          <w:szCs w:val="24"/>
          <w:rFonts w:ascii="Arial" w:eastAsia="Arial" w:hAnsi="Arial" w:cs="Arial"/>
        </w:rPr>
      </w:pPr>
      <w:r>
        <w:rPr>
          <w:sz w:val="24"/>
          <w:rFonts w:ascii="Arial" w:hAnsi="Arial"/>
        </w:rPr>
        <w:t xml:space="preserve">Ildo horretatik, izan litekeen arazo nagusia mindak aplikatzea izanen da, eta ez instalazioen egoera, horregatik egokiagotzat jo dugu landa-lana egiten duten erakundeek (SEPRONA, Foruzaingoa, Basozainak-Ingurumena Zaintzeko Taldea) gehienbat kontrolatzeko jarduerak egin ditzaten lursailean mindak aplikatzearen gainean, instalazioetara programatutako ikuskapen-bisiten gainetik.</w:t>
      </w:r>
    </w:p>
    <w:p w14:paraId="4B87C643" w14:textId="08B5460C" w:rsidR="00F0434F" w:rsidRPr="00C16539" w:rsidRDefault="00F0434F" w:rsidP="00FB5B48">
      <w:pPr>
        <w:spacing w:line="360" w:lineRule="auto"/>
        <w:jc w:val="both"/>
        <w:rPr>
          <w:rFonts w:ascii="Arial" w:eastAsia="Arial" w:hAnsi="Arial" w:cs="Arial"/>
          <w:sz w:val="24"/>
          <w:szCs w:val="24"/>
          <w:lang w:val="es-ES_tradnl" w:bidi="es-ES"/>
        </w:rPr>
      </w:pPr>
    </w:p>
    <w:p w14:paraId="2327669D" w14:textId="633B1605" w:rsidR="000D0453" w:rsidRPr="00C16539" w:rsidRDefault="00036F40" w:rsidP="00CD4B6C">
      <w:pPr>
        <w:spacing w:line="360" w:lineRule="auto"/>
        <w:ind w:firstLine="720"/>
        <w:jc w:val="both"/>
        <w:rPr>
          <w:sz w:val="24"/>
          <w:szCs w:val="24"/>
          <w:rFonts w:ascii="Arial" w:eastAsia="Arial" w:hAnsi="Arial" w:cs="Arial"/>
        </w:rPr>
      </w:pPr>
      <w:r>
        <w:rPr>
          <w:sz w:val="24"/>
          <w:rFonts w:ascii="Arial" w:hAnsi="Arial"/>
        </w:rPr>
        <w:t xml:space="preserve">Laburpen-taula batean zehaztu ditugu Ultzama ibaiaren arroan (Ultzama, Lantz, Anue, Olaibar, Odieta, Imotz, Atetz eta Ezkabarte) dauden instalazioak eta ekintzak.</w:t>
      </w:r>
    </w:p>
    <w:p w14:paraId="334D357E" w14:textId="419BA1F7" w:rsidR="000D0453" w:rsidRDefault="000D0453" w:rsidP="000D0453">
      <w:pPr>
        <w:jc w:val="both"/>
        <w:rPr>
          <w:rFonts w:ascii="Arial" w:eastAsia="Arial" w:hAnsi="Arial" w:cs="Arial"/>
          <w:lang w:val="es-ES_tradnl" w:bidi="es-ES"/>
        </w:rPr>
      </w:pPr>
    </w:p>
    <w:p w14:paraId="0AA1569A" w14:textId="77777777" w:rsidR="000D0453" w:rsidRPr="000D0453" w:rsidRDefault="000D0453" w:rsidP="000D0453">
      <w:pPr>
        <w:jc w:val="both"/>
        <w:rPr>
          <w:rFonts w:ascii="Arial" w:eastAsia="Arial" w:hAnsi="Arial" w:cs="Arial"/>
          <w:lang w:val="es-ES_tradnl" w:bidi="es-ES"/>
        </w:rPr>
        <w:sectPr w:rsidR="000D0453" w:rsidRPr="000D0453" w:rsidSect="00925A0F">
          <w:headerReference w:type="default" r:id="rId8"/>
          <w:footerReference w:type="even" r:id="rId9"/>
          <w:footerReference w:type="default" r:id="rId10"/>
          <w:headerReference w:type="first" r:id="rId11"/>
          <w:footerReference w:type="first" r:id="rId12"/>
          <w:pgSz w:w="11906" w:h="16838"/>
          <w:pgMar w:top="2268" w:right="851" w:bottom="1418" w:left="1701" w:header="709" w:footer="709" w:gutter="0"/>
          <w:cols w:space="720"/>
          <w:titlePg/>
          <w:docGrid w:linePitch="299"/>
        </w:sectPr>
      </w:pPr>
    </w:p>
    <w:p w14:paraId="11889358" w14:textId="47F77A11" w:rsidR="00533257" w:rsidRDefault="00533257" w:rsidP="00FD622E">
      <w:pPr>
        <w:pStyle w:val="Prrafodelista"/>
        <w:ind w:left="1083"/>
        <w:jc w:val="both"/>
        <w:rPr>
          <w:rFonts w:ascii="Arial" w:eastAsia="Arial" w:hAnsi="Arial" w:cs="Arial"/>
          <w:lang w:val="es-ES_tradnl" w:bidi="es-ES"/>
        </w:rPr>
      </w:pPr>
    </w:p>
    <w:p w14:paraId="7C12BED4" w14:textId="11ADC52C" w:rsidR="00270F16" w:rsidRDefault="00270F16" w:rsidP="00270F16">
      <w:pPr>
        <w:jc w:val="both"/>
        <w:rPr>
          <w:rFonts w:ascii="Arial" w:eastAsia="Arial" w:hAnsi="Arial" w:cs="Arial"/>
        </w:rPr>
      </w:pPr>
      <w:r>
        <w:rPr>
          <w:rFonts w:ascii="Arial" w:hAnsi="Arial"/>
        </w:rPr>
        <w:t xml:space="preserve">Bisita programatuak (EZKAZ).</w:t>
      </w:r>
      <w:r>
        <w:rPr>
          <w:rFonts w:ascii="Arial" w:hAnsi="Arial"/>
        </w:rPr>
        <w:t xml:space="preserve"> </w:t>
      </w:r>
      <w:r>
        <w:rPr>
          <w:rFonts w:ascii="Arial" w:hAnsi="Arial"/>
        </w:rPr>
        <w:t xml:space="preserve">2024-2025 (ekaina arte)</w:t>
      </w:r>
    </w:p>
    <w:p w14:paraId="7B610C1A" w14:textId="77777777" w:rsidR="00270F16" w:rsidRDefault="00270F16" w:rsidP="00FD622E">
      <w:pPr>
        <w:pStyle w:val="Prrafodelista"/>
        <w:ind w:left="1083"/>
        <w:jc w:val="both"/>
        <w:rPr>
          <w:rFonts w:ascii="Arial" w:eastAsia="Arial" w:hAnsi="Arial" w:cs="Arial"/>
          <w:lang w:val="es-ES_tradnl" w:bidi="es-ES"/>
        </w:rPr>
      </w:pPr>
    </w:p>
    <w:tbl>
      <w:tblPr>
        <w:tblW w:w="5045"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476"/>
        <w:gridCol w:w="1422"/>
        <w:gridCol w:w="1097"/>
        <w:gridCol w:w="3799"/>
        <w:gridCol w:w="1747"/>
        <w:gridCol w:w="1625"/>
        <w:gridCol w:w="1137"/>
        <w:gridCol w:w="967"/>
      </w:tblGrid>
      <w:tr w:rsidR="00090E80" w:rsidRPr="00270F16" w14:paraId="1818A5FC" w14:textId="77777777" w:rsidTr="00D1130C">
        <w:trPr>
          <w:trHeight w:val="300"/>
        </w:trPr>
        <w:tc>
          <w:tcPr>
            <w:tcW w:w="556" w:type="pct"/>
            <w:shd w:val="clear" w:color="auto" w:fill="D9D9D9" w:themeFill="background1" w:themeFillShade="D9"/>
            <w:noWrap/>
            <w:vAlign w:val="bottom"/>
            <w:hideMark/>
          </w:tcPr>
          <w:p w14:paraId="1423BEAD" w14:textId="77777777" w:rsidR="00090E80" w:rsidRPr="00090E80" w:rsidRDefault="00090E80" w:rsidP="00270F16">
            <w:pPr>
              <w:rPr>
                <w:b/>
                <w:sz w:val="16"/>
                <w:szCs w:val="16"/>
                <w:rFonts w:eastAsia="Times New Roman"/>
              </w:rPr>
            </w:pPr>
            <w:r>
              <w:rPr>
                <w:b/>
                <w:sz w:val="16"/>
              </w:rPr>
              <w:t xml:space="preserve">Organo arduraduna</w:t>
            </w:r>
          </w:p>
        </w:tc>
        <w:tc>
          <w:tcPr>
            <w:tcW w:w="536" w:type="pct"/>
            <w:shd w:val="clear" w:color="auto" w:fill="D9D9D9" w:themeFill="background1" w:themeFillShade="D9"/>
            <w:noWrap/>
            <w:vAlign w:val="bottom"/>
            <w:hideMark/>
          </w:tcPr>
          <w:p w14:paraId="3A569CCF" w14:textId="77777777" w:rsidR="00090E80" w:rsidRPr="00090E80" w:rsidRDefault="00090E80" w:rsidP="00270F16">
            <w:pPr>
              <w:jc w:val="center"/>
              <w:rPr>
                <w:b/>
                <w:sz w:val="16"/>
                <w:szCs w:val="16"/>
                <w:rFonts w:eastAsia="Times New Roman"/>
              </w:rPr>
            </w:pPr>
            <w:r>
              <w:rPr>
                <w:b/>
                <w:sz w:val="16"/>
              </w:rPr>
              <w:t xml:space="preserve">Kontzejua</w:t>
            </w:r>
            <w:r>
              <w:rPr>
                <w:b/>
                <w:sz w:val="16"/>
              </w:rPr>
              <w:t xml:space="preserve"> </w:t>
            </w:r>
          </w:p>
        </w:tc>
        <w:tc>
          <w:tcPr>
            <w:tcW w:w="413" w:type="pct"/>
            <w:shd w:val="clear" w:color="auto" w:fill="D9D9D9" w:themeFill="background1" w:themeFillShade="D9"/>
            <w:noWrap/>
            <w:vAlign w:val="bottom"/>
            <w:hideMark/>
          </w:tcPr>
          <w:p w14:paraId="27CA8040" w14:textId="77777777" w:rsidR="00090E80" w:rsidRPr="00090E80" w:rsidRDefault="00090E80" w:rsidP="00270F16">
            <w:pPr>
              <w:jc w:val="center"/>
              <w:rPr>
                <w:b/>
                <w:sz w:val="16"/>
                <w:szCs w:val="16"/>
                <w:rFonts w:eastAsia="Times New Roman"/>
              </w:rPr>
            </w:pPr>
            <w:r>
              <w:rPr>
                <w:b/>
                <w:sz w:val="16"/>
              </w:rPr>
              <w:t xml:space="preserve">Udala</w:t>
            </w:r>
          </w:p>
        </w:tc>
        <w:tc>
          <w:tcPr>
            <w:tcW w:w="1431" w:type="pct"/>
            <w:shd w:val="clear" w:color="auto" w:fill="D9D9D9" w:themeFill="background1" w:themeFillShade="D9"/>
            <w:noWrap/>
            <w:vAlign w:val="bottom"/>
            <w:hideMark/>
          </w:tcPr>
          <w:p w14:paraId="1EA6E2EE" w14:textId="77777777" w:rsidR="00090E80" w:rsidRPr="00090E80" w:rsidRDefault="00090E80" w:rsidP="00270F16">
            <w:pPr>
              <w:rPr>
                <w:b/>
                <w:sz w:val="16"/>
                <w:szCs w:val="16"/>
                <w:rFonts w:eastAsia="Times New Roman"/>
              </w:rPr>
            </w:pPr>
            <w:r>
              <w:rPr>
                <w:b/>
                <w:sz w:val="16"/>
              </w:rPr>
              <w:t xml:space="preserve">Titularra</w:t>
            </w:r>
          </w:p>
        </w:tc>
        <w:tc>
          <w:tcPr>
            <w:tcW w:w="658" w:type="pct"/>
            <w:shd w:val="clear" w:color="auto" w:fill="D9D9D9" w:themeFill="background1" w:themeFillShade="D9"/>
            <w:noWrap/>
            <w:vAlign w:val="bottom"/>
            <w:hideMark/>
          </w:tcPr>
          <w:p w14:paraId="035C8979" w14:textId="77777777" w:rsidR="00090E80" w:rsidRPr="00090E80" w:rsidRDefault="00090E80" w:rsidP="00270F16">
            <w:pPr>
              <w:jc w:val="center"/>
              <w:rPr>
                <w:b/>
                <w:sz w:val="16"/>
                <w:szCs w:val="16"/>
                <w:rFonts w:eastAsia="Times New Roman"/>
              </w:rPr>
            </w:pPr>
            <w:r>
              <w:rPr>
                <w:b/>
                <w:sz w:val="16"/>
              </w:rPr>
              <w:t xml:space="preserve">Espediente-zk.</w:t>
            </w:r>
          </w:p>
        </w:tc>
        <w:tc>
          <w:tcPr>
            <w:tcW w:w="612" w:type="pct"/>
            <w:shd w:val="clear" w:color="auto" w:fill="D9D9D9" w:themeFill="background1" w:themeFillShade="D9"/>
            <w:noWrap/>
            <w:vAlign w:val="bottom"/>
            <w:hideMark/>
          </w:tcPr>
          <w:p w14:paraId="1012A59A" w14:textId="77777777" w:rsidR="00090E80" w:rsidRPr="00090E80" w:rsidRDefault="00090E80" w:rsidP="00270F16">
            <w:pPr>
              <w:jc w:val="center"/>
              <w:rPr>
                <w:b/>
                <w:sz w:val="16"/>
                <w:szCs w:val="16"/>
                <w:rFonts w:eastAsia="Times New Roman"/>
              </w:rPr>
            </w:pPr>
            <w:r>
              <w:rPr>
                <w:b/>
                <w:sz w:val="16"/>
              </w:rPr>
              <w:t xml:space="preserve">Udalari igortzea</w:t>
            </w:r>
          </w:p>
        </w:tc>
        <w:tc>
          <w:tcPr>
            <w:tcW w:w="428" w:type="pct"/>
            <w:shd w:val="clear" w:color="auto" w:fill="D9D9D9" w:themeFill="background1" w:themeFillShade="D9"/>
            <w:noWrap/>
            <w:vAlign w:val="bottom"/>
            <w:hideMark/>
          </w:tcPr>
          <w:p w14:paraId="3667B2BA" w14:textId="77777777" w:rsidR="00090E80" w:rsidRPr="00090E80" w:rsidRDefault="00090E80" w:rsidP="00270F16">
            <w:pPr>
              <w:jc w:val="center"/>
              <w:rPr>
                <w:b/>
                <w:sz w:val="16"/>
                <w:szCs w:val="16"/>
                <w:rFonts w:eastAsia="Times New Roman"/>
              </w:rPr>
            </w:pPr>
            <w:r>
              <w:rPr>
                <w:b/>
                <w:sz w:val="16"/>
              </w:rPr>
              <w:t xml:space="preserve">Errekerimendua</w:t>
            </w:r>
          </w:p>
        </w:tc>
        <w:tc>
          <w:tcPr>
            <w:tcW w:w="364" w:type="pct"/>
            <w:shd w:val="clear" w:color="auto" w:fill="D9D9D9" w:themeFill="background1" w:themeFillShade="D9"/>
            <w:noWrap/>
            <w:vAlign w:val="bottom"/>
            <w:hideMark/>
          </w:tcPr>
          <w:p w14:paraId="434062BC" w14:textId="77777777" w:rsidR="00090E80" w:rsidRPr="00090E80" w:rsidRDefault="00090E80" w:rsidP="00270F16">
            <w:pPr>
              <w:jc w:val="center"/>
              <w:rPr>
                <w:b/>
                <w:sz w:val="16"/>
                <w:szCs w:val="16"/>
                <w:rFonts w:eastAsia="Times New Roman"/>
              </w:rPr>
            </w:pPr>
            <w:r>
              <w:rPr>
                <w:b/>
                <w:sz w:val="16"/>
              </w:rPr>
              <w:t xml:space="preserve">Zehatzailea</w:t>
            </w:r>
          </w:p>
        </w:tc>
      </w:tr>
      <w:tr w:rsidR="00090E80" w:rsidRPr="00270F16" w14:paraId="4909120C" w14:textId="77777777" w:rsidTr="00D1130C">
        <w:trPr>
          <w:trHeight w:val="300"/>
        </w:trPr>
        <w:tc>
          <w:tcPr>
            <w:tcW w:w="556" w:type="pct"/>
            <w:shd w:val="clear" w:color="auto" w:fill="auto"/>
            <w:noWrap/>
            <w:vAlign w:val="bottom"/>
            <w:hideMark/>
          </w:tcPr>
          <w:p w14:paraId="2DDD241A" w14:textId="77777777" w:rsidR="00090E80" w:rsidRPr="00184CEC" w:rsidRDefault="00090E80" w:rsidP="00270F16">
            <w:pPr>
              <w:rPr>
                <w:sz w:val="16"/>
                <w:szCs w:val="16"/>
                <w:rFonts w:eastAsia="Times New Roman"/>
              </w:rPr>
            </w:pPr>
            <w:r>
              <w:rPr>
                <w:sz w:val="16"/>
              </w:rPr>
              <w:t xml:space="preserve">EZKAZ</w:t>
            </w:r>
          </w:p>
        </w:tc>
        <w:tc>
          <w:tcPr>
            <w:tcW w:w="536" w:type="pct"/>
            <w:shd w:val="clear" w:color="000000" w:fill="FFFFFF"/>
            <w:noWrap/>
            <w:vAlign w:val="bottom"/>
            <w:hideMark/>
          </w:tcPr>
          <w:p w14:paraId="17BEBF0E" w14:textId="77777777" w:rsidR="00090E80" w:rsidRPr="00184CEC" w:rsidRDefault="00090E80" w:rsidP="00270F16">
            <w:pPr>
              <w:jc w:val="center"/>
              <w:rPr>
                <w:sz w:val="16"/>
                <w:szCs w:val="16"/>
                <w:rFonts w:eastAsia="Times New Roman"/>
              </w:rPr>
            </w:pPr>
            <w:r>
              <w:rPr>
                <w:sz w:val="16"/>
              </w:rPr>
              <w:t xml:space="preserve">URRITZOLA-GALAIN</w:t>
            </w:r>
          </w:p>
        </w:tc>
        <w:tc>
          <w:tcPr>
            <w:tcW w:w="413" w:type="pct"/>
            <w:shd w:val="clear" w:color="auto" w:fill="auto"/>
            <w:noWrap/>
            <w:vAlign w:val="bottom"/>
            <w:hideMark/>
          </w:tcPr>
          <w:p w14:paraId="0BB44C1D" w14:textId="77777777" w:rsidR="00090E80" w:rsidRPr="00184CEC" w:rsidRDefault="00090E80" w:rsidP="00270F16">
            <w:pPr>
              <w:jc w:val="center"/>
              <w:rPr>
                <w:sz w:val="16"/>
                <w:szCs w:val="16"/>
                <w:rFonts w:eastAsia="Times New Roman"/>
              </w:rPr>
            </w:pPr>
            <w:r>
              <w:rPr>
                <w:sz w:val="16"/>
              </w:rPr>
              <w:t xml:space="preserve">ULTZAMA</w:t>
            </w:r>
          </w:p>
        </w:tc>
        <w:tc>
          <w:tcPr>
            <w:tcW w:w="1431" w:type="pct"/>
            <w:shd w:val="clear" w:color="000000" w:fill="FFFFFF"/>
            <w:noWrap/>
            <w:vAlign w:val="center"/>
            <w:hideMark/>
          </w:tcPr>
          <w:p w14:paraId="1ED8A7B7" w14:textId="77777777" w:rsidR="00090E80" w:rsidRPr="00184CEC" w:rsidRDefault="00090E80" w:rsidP="00270F16">
            <w:pPr>
              <w:rPr>
                <w:color w:val="auto"/>
                <w:sz w:val="16"/>
                <w:szCs w:val="16"/>
                <w:rFonts w:eastAsia="Times New Roman"/>
              </w:rPr>
            </w:pPr>
            <w:r>
              <w:rPr>
                <w:color w:val="auto"/>
                <w:sz w:val="16"/>
              </w:rPr>
              <w:t xml:space="preserve">GAUR ULZAMA SL</w:t>
            </w:r>
          </w:p>
        </w:tc>
        <w:tc>
          <w:tcPr>
            <w:tcW w:w="658" w:type="pct"/>
            <w:shd w:val="clear" w:color="auto" w:fill="auto"/>
            <w:noWrap/>
            <w:vAlign w:val="bottom"/>
            <w:hideMark/>
          </w:tcPr>
          <w:p w14:paraId="78A6CD47" w14:textId="77777777" w:rsidR="00090E80" w:rsidRPr="00184CEC" w:rsidRDefault="00090E80" w:rsidP="00270F16">
            <w:pPr>
              <w:jc w:val="center"/>
              <w:rPr>
                <w:sz w:val="16"/>
                <w:szCs w:val="16"/>
                <w:rFonts w:eastAsia="Times New Roman"/>
              </w:rPr>
            </w:pPr>
            <w:r>
              <w:rPr>
                <w:sz w:val="16"/>
              </w:rPr>
              <w:t xml:space="preserve">0002-0103-2024-000070</w:t>
            </w:r>
          </w:p>
        </w:tc>
        <w:tc>
          <w:tcPr>
            <w:tcW w:w="612" w:type="pct"/>
            <w:shd w:val="clear" w:color="auto" w:fill="auto"/>
            <w:noWrap/>
            <w:vAlign w:val="bottom"/>
            <w:hideMark/>
          </w:tcPr>
          <w:p w14:paraId="321E06AB" w14:textId="77777777" w:rsidR="00090E80" w:rsidRPr="00184CEC" w:rsidRDefault="00090E80" w:rsidP="00270F16">
            <w:pPr>
              <w:jc w:val="center"/>
              <w:rPr>
                <w:sz w:val="16"/>
                <w:szCs w:val="16"/>
                <w:rFonts w:eastAsia="Times New Roman"/>
              </w:rPr>
            </w:pPr>
            <w:r>
              <w:rPr>
                <w:sz w:val="16"/>
              </w:rPr>
              <w:t xml:space="preserve">**</w:t>
            </w:r>
          </w:p>
        </w:tc>
        <w:tc>
          <w:tcPr>
            <w:tcW w:w="428" w:type="pct"/>
            <w:shd w:val="clear" w:color="auto" w:fill="auto"/>
            <w:noWrap/>
            <w:vAlign w:val="bottom"/>
            <w:hideMark/>
          </w:tcPr>
          <w:p w14:paraId="44F29AEC" w14:textId="77777777" w:rsidR="00090E80" w:rsidRPr="00184CEC" w:rsidRDefault="00090E80" w:rsidP="00270F16">
            <w:pPr>
              <w:jc w:val="center"/>
              <w:rPr>
                <w:sz w:val="16"/>
                <w:szCs w:val="16"/>
                <w:rFonts w:eastAsia="Times New Roman"/>
              </w:rPr>
            </w:pPr>
            <w:r>
              <w:rPr>
                <w:sz w:val="16"/>
              </w:rPr>
              <w:t xml:space="preserve">2024/11/11</w:t>
            </w:r>
          </w:p>
        </w:tc>
        <w:tc>
          <w:tcPr>
            <w:tcW w:w="364" w:type="pct"/>
            <w:shd w:val="clear" w:color="auto" w:fill="auto"/>
            <w:noWrap/>
            <w:vAlign w:val="bottom"/>
            <w:hideMark/>
          </w:tcPr>
          <w:p w14:paraId="2A2E308B" w14:textId="77777777" w:rsidR="00090E80" w:rsidRPr="00184CEC" w:rsidRDefault="00090E80" w:rsidP="00270F16">
            <w:pPr>
              <w:jc w:val="center"/>
              <w:rPr>
                <w:sz w:val="16"/>
                <w:szCs w:val="16"/>
                <w:rFonts w:eastAsia="Times New Roman"/>
              </w:rPr>
            </w:pPr>
            <w:r>
              <w:rPr>
                <w:sz w:val="16"/>
              </w:rPr>
              <w:t xml:space="preserve">Ez</w:t>
            </w:r>
          </w:p>
        </w:tc>
      </w:tr>
      <w:tr w:rsidR="00090E80" w:rsidRPr="00270F16" w14:paraId="1F5F05B3" w14:textId="77777777" w:rsidTr="00D1130C">
        <w:trPr>
          <w:trHeight w:val="300"/>
        </w:trPr>
        <w:tc>
          <w:tcPr>
            <w:tcW w:w="556" w:type="pct"/>
            <w:shd w:val="clear" w:color="auto" w:fill="auto"/>
            <w:noWrap/>
            <w:vAlign w:val="bottom"/>
            <w:hideMark/>
          </w:tcPr>
          <w:p w14:paraId="4F0CA21A" w14:textId="77777777" w:rsidR="00090E80" w:rsidRPr="00184CEC" w:rsidRDefault="00090E80" w:rsidP="00270F16">
            <w:pPr>
              <w:rPr>
                <w:sz w:val="16"/>
                <w:szCs w:val="16"/>
                <w:rFonts w:eastAsia="Times New Roman"/>
              </w:rPr>
            </w:pPr>
            <w:r>
              <w:rPr>
                <w:sz w:val="16"/>
              </w:rPr>
              <w:t xml:space="preserve">EZKAZ</w:t>
            </w:r>
          </w:p>
        </w:tc>
        <w:tc>
          <w:tcPr>
            <w:tcW w:w="536" w:type="pct"/>
            <w:shd w:val="clear" w:color="000000" w:fill="FFFFFF"/>
            <w:vAlign w:val="center"/>
            <w:hideMark/>
          </w:tcPr>
          <w:p w14:paraId="32B39444" w14:textId="77777777" w:rsidR="00090E80" w:rsidRPr="00184CEC" w:rsidRDefault="00090E80" w:rsidP="00270F16">
            <w:pPr>
              <w:jc w:val="center"/>
              <w:rPr>
                <w:color w:val="auto"/>
                <w:sz w:val="16"/>
                <w:szCs w:val="16"/>
                <w:rFonts w:eastAsia="Times New Roman"/>
              </w:rPr>
            </w:pPr>
            <w:r>
              <w:rPr>
                <w:color w:val="auto"/>
                <w:sz w:val="16"/>
              </w:rPr>
              <w:t xml:space="preserve">URRITZOLA-GALAIN</w:t>
            </w:r>
          </w:p>
        </w:tc>
        <w:tc>
          <w:tcPr>
            <w:tcW w:w="413" w:type="pct"/>
            <w:shd w:val="clear" w:color="auto" w:fill="auto"/>
            <w:noWrap/>
            <w:vAlign w:val="bottom"/>
            <w:hideMark/>
          </w:tcPr>
          <w:p w14:paraId="2E4BBFDC" w14:textId="77777777" w:rsidR="00090E80" w:rsidRPr="00184CEC" w:rsidRDefault="00090E80" w:rsidP="00270F16">
            <w:pPr>
              <w:jc w:val="center"/>
              <w:rPr>
                <w:sz w:val="16"/>
                <w:szCs w:val="16"/>
                <w:rFonts w:eastAsia="Times New Roman"/>
              </w:rPr>
            </w:pPr>
            <w:r>
              <w:rPr>
                <w:sz w:val="16"/>
              </w:rPr>
              <w:t xml:space="preserve">ULTZAMA</w:t>
            </w:r>
          </w:p>
        </w:tc>
        <w:tc>
          <w:tcPr>
            <w:tcW w:w="1431" w:type="pct"/>
            <w:shd w:val="clear" w:color="000000" w:fill="FFFFFF"/>
            <w:noWrap/>
            <w:vAlign w:val="bottom"/>
            <w:hideMark/>
          </w:tcPr>
          <w:p w14:paraId="2B0C1584" w14:textId="77777777" w:rsidR="00090E80" w:rsidRPr="00184CEC" w:rsidRDefault="00090E80" w:rsidP="00270F16">
            <w:pPr>
              <w:rPr>
                <w:sz w:val="16"/>
                <w:szCs w:val="16"/>
                <w:rFonts w:eastAsia="Times New Roman"/>
              </w:rPr>
            </w:pPr>
            <w:r>
              <w:rPr>
                <w:sz w:val="16"/>
              </w:rPr>
              <w:t xml:space="preserve">ALDAPA SCL</w:t>
            </w:r>
          </w:p>
        </w:tc>
        <w:tc>
          <w:tcPr>
            <w:tcW w:w="658" w:type="pct"/>
            <w:shd w:val="clear" w:color="auto" w:fill="auto"/>
            <w:noWrap/>
            <w:vAlign w:val="bottom"/>
            <w:hideMark/>
          </w:tcPr>
          <w:p w14:paraId="09A24472" w14:textId="77777777" w:rsidR="00090E80" w:rsidRPr="00184CEC" w:rsidRDefault="00090E80" w:rsidP="00270F16">
            <w:pPr>
              <w:jc w:val="center"/>
              <w:rPr>
                <w:sz w:val="16"/>
                <w:szCs w:val="16"/>
                <w:rFonts w:eastAsia="Times New Roman"/>
              </w:rPr>
            </w:pPr>
            <w:r>
              <w:rPr>
                <w:sz w:val="16"/>
              </w:rPr>
              <w:t xml:space="preserve">0002-0103-2024-000068</w:t>
            </w:r>
          </w:p>
        </w:tc>
        <w:tc>
          <w:tcPr>
            <w:tcW w:w="612" w:type="pct"/>
            <w:shd w:val="clear" w:color="auto" w:fill="auto"/>
            <w:noWrap/>
            <w:vAlign w:val="bottom"/>
            <w:hideMark/>
          </w:tcPr>
          <w:p w14:paraId="31287493" w14:textId="77777777" w:rsidR="00090E80" w:rsidRPr="00184CEC" w:rsidRDefault="00090E80" w:rsidP="00270F16">
            <w:pPr>
              <w:jc w:val="center"/>
              <w:rPr>
                <w:sz w:val="16"/>
                <w:szCs w:val="16"/>
                <w:rFonts w:eastAsia="Times New Roman"/>
              </w:rPr>
            </w:pPr>
            <w:r>
              <w:rPr>
                <w:sz w:val="16"/>
              </w:rPr>
              <w:t xml:space="preserve">**</w:t>
            </w:r>
          </w:p>
        </w:tc>
        <w:tc>
          <w:tcPr>
            <w:tcW w:w="428" w:type="pct"/>
            <w:shd w:val="clear" w:color="auto" w:fill="auto"/>
            <w:noWrap/>
            <w:vAlign w:val="bottom"/>
            <w:hideMark/>
          </w:tcPr>
          <w:p w14:paraId="780CF6DA" w14:textId="77777777" w:rsidR="00090E80" w:rsidRPr="00184CEC" w:rsidRDefault="00090E80" w:rsidP="00270F16">
            <w:pPr>
              <w:jc w:val="center"/>
              <w:rPr>
                <w:sz w:val="16"/>
                <w:szCs w:val="16"/>
                <w:rFonts w:eastAsia="Times New Roman"/>
              </w:rPr>
            </w:pPr>
            <w:r>
              <w:rPr>
                <w:sz w:val="16"/>
              </w:rPr>
              <w:t xml:space="preserve">2024/11/11</w:t>
            </w:r>
          </w:p>
        </w:tc>
        <w:tc>
          <w:tcPr>
            <w:tcW w:w="364" w:type="pct"/>
            <w:shd w:val="clear" w:color="auto" w:fill="auto"/>
            <w:noWrap/>
            <w:vAlign w:val="bottom"/>
            <w:hideMark/>
          </w:tcPr>
          <w:p w14:paraId="24670607" w14:textId="77777777" w:rsidR="00090E80" w:rsidRPr="00184CEC" w:rsidRDefault="00090E80" w:rsidP="00270F16">
            <w:pPr>
              <w:jc w:val="center"/>
              <w:rPr>
                <w:sz w:val="16"/>
                <w:szCs w:val="16"/>
                <w:rFonts w:eastAsia="Times New Roman"/>
              </w:rPr>
            </w:pPr>
            <w:r>
              <w:rPr>
                <w:sz w:val="16"/>
              </w:rPr>
              <w:t xml:space="preserve">Ez</w:t>
            </w:r>
          </w:p>
        </w:tc>
      </w:tr>
      <w:tr w:rsidR="00090E80" w:rsidRPr="00270F16" w14:paraId="43F6A968" w14:textId="77777777" w:rsidTr="00D1130C">
        <w:trPr>
          <w:trHeight w:val="300"/>
        </w:trPr>
        <w:tc>
          <w:tcPr>
            <w:tcW w:w="556" w:type="pct"/>
            <w:shd w:val="clear" w:color="auto" w:fill="auto"/>
            <w:noWrap/>
            <w:vAlign w:val="bottom"/>
            <w:hideMark/>
          </w:tcPr>
          <w:p w14:paraId="194DC9C6" w14:textId="77777777" w:rsidR="00090E80" w:rsidRPr="00184CEC" w:rsidRDefault="00090E80" w:rsidP="00270F16">
            <w:pPr>
              <w:rPr>
                <w:sz w:val="16"/>
                <w:szCs w:val="16"/>
                <w:rFonts w:eastAsia="Times New Roman"/>
              </w:rPr>
            </w:pPr>
            <w:r>
              <w:rPr>
                <w:sz w:val="16"/>
              </w:rPr>
              <w:t xml:space="preserve">EZKAZ</w:t>
            </w:r>
          </w:p>
        </w:tc>
        <w:tc>
          <w:tcPr>
            <w:tcW w:w="536" w:type="pct"/>
            <w:shd w:val="clear" w:color="000000" w:fill="FFFFFF"/>
            <w:vAlign w:val="center"/>
            <w:hideMark/>
          </w:tcPr>
          <w:p w14:paraId="58427C62" w14:textId="77777777" w:rsidR="00090E80" w:rsidRPr="00184CEC" w:rsidRDefault="00090E80" w:rsidP="00270F16">
            <w:pPr>
              <w:jc w:val="center"/>
              <w:rPr>
                <w:color w:val="auto"/>
                <w:sz w:val="16"/>
                <w:szCs w:val="16"/>
                <w:rFonts w:eastAsia="Times New Roman"/>
              </w:rPr>
            </w:pPr>
            <w:r>
              <w:rPr>
                <w:color w:val="auto"/>
                <w:sz w:val="16"/>
              </w:rPr>
              <w:t xml:space="preserve">OSKOTZ</w:t>
            </w:r>
          </w:p>
        </w:tc>
        <w:tc>
          <w:tcPr>
            <w:tcW w:w="413" w:type="pct"/>
            <w:shd w:val="clear" w:color="auto" w:fill="auto"/>
            <w:noWrap/>
            <w:vAlign w:val="bottom"/>
            <w:hideMark/>
          </w:tcPr>
          <w:p w14:paraId="09AA9213" w14:textId="77777777" w:rsidR="00090E80" w:rsidRPr="00184CEC" w:rsidRDefault="00090E80" w:rsidP="00270F16">
            <w:pPr>
              <w:jc w:val="center"/>
              <w:rPr>
                <w:sz w:val="16"/>
                <w:szCs w:val="16"/>
                <w:rFonts w:eastAsia="Times New Roman"/>
              </w:rPr>
            </w:pPr>
            <w:r>
              <w:rPr>
                <w:sz w:val="16"/>
              </w:rPr>
              <w:t xml:space="preserve">IMOTZ</w:t>
            </w:r>
          </w:p>
        </w:tc>
        <w:tc>
          <w:tcPr>
            <w:tcW w:w="1431" w:type="pct"/>
            <w:shd w:val="clear" w:color="000000" w:fill="FFFFFF"/>
            <w:noWrap/>
            <w:vAlign w:val="bottom"/>
            <w:hideMark/>
          </w:tcPr>
          <w:p w14:paraId="6FB2878A" w14:textId="77777777" w:rsidR="00090E80" w:rsidRPr="00184CEC" w:rsidRDefault="00090E80" w:rsidP="00270F16">
            <w:pPr>
              <w:rPr>
                <w:sz w:val="16"/>
                <w:szCs w:val="16"/>
                <w:rFonts w:eastAsia="Times New Roman"/>
              </w:rPr>
            </w:pPr>
            <w:r>
              <w:rPr>
                <w:sz w:val="16"/>
              </w:rPr>
              <w:t xml:space="preserve">COOPERATIVA AGROPECUARIA SAN MIGUEL DE ARALAR</w:t>
            </w:r>
          </w:p>
        </w:tc>
        <w:tc>
          <w:tcPr>
            <w:tcW w:w="658" w:type="pct"/>
            <w:shd w:val="clear" w:color="auto" w:fill="auto"/>
            <w:noWrap/>
            <w:vAlign w:val="bottom"/>
            <w:hideMark/>
          </w:tcPr>
          <w:p w14:paraId="2F06B285" w14:textId="77777777" w:rsidR="00090E80" w:rsidRPr="00184CEC" w:rsidRDefault="00090E80" w:rsidP="00270F16">
            <w:pPr>
              <w:jc w:val="center"/>
              <w:rPr>
                <w:sz w:val="16"/>
                <w:szCs w:val="16"/>
                <w:rFonts w:eastAsia="Times New Roman"/>
              </w:rPr>
            </w:pPr>
            <w:r>
              <w:rPr>
                <w:sz w:val="16"/>
              </w:rPr>
              <w:t xml:space="preserve">0002-0204-2024-000061</w:t>
            </w:r>
          </w:p>
        </w:tc>
        <w:tc>
          <w:tcPr>
            <w:tcW w:w="612" w:type="pct"/>
            <w:shd w:val="clear" w:color="auto" w:fill="auto"/>
            <w:noWrap/>
            <w:vAlign w:val="bottom"/>
            <w:hideMark/>
          </w:tcPr>
          <w:p w14:paraId="2EFB55AF" w14:textId="77777777" w:rsidR="00090E80" w:rsidRPr="00184CEC" w:rsidRDefault="00090E80" w:rsidP="00270F16">
            <w:pPr>
              <w:jc w:val="center"/>
              <w:rPr>
                <w:sz w:val="16"/>
                <w:szCs w:val="16"/>
                <w:rFonts w:eastAsia="Times New Roman"/>
              </w:rPr>
            </w:pPr>
            <w:r>
              <w:rPr>
                <w:sz w:val="16"/>
              </w:rPr>
              <w:t xml:space="preserve">**</w:t>
            </w:r>
          </w:p>
        </w:tc>
        <w:tc>
          <w:tcPr>
            <w:tcW w:w="428" w:type="pct"/>
            <w:shd w:val="clear" w:color="auto" w:fill="auto"/>
            <w:noWrap/>
            <w:vAlign w:val="bottom"/>
            <w:hideMark/>
          </w:tcPr>
          <w:p w14:paraId="7B12EB58" w14:textId="77777777" w:rsidR="00090E80" w:rsidRPr="00184CEC" w:rsidRDefault="00090E80" w:rsidP="00270F16">
            <w:pPr>
              <w:jc w:val="center"/>
              <w:rPr>
                <w:sz w:val="16"/>
                <w:szCs w:val="16"/>
                <w:rFonts w:eastAsia="Times New Roman"/>
              </w:rPr>
            </w:pPr>
            <w:r>
              <w:rPr>
                <w:sz w:val="16"/>
              </w:rPr>
              <w:t xml:space="preserve">2024/05/21</w:t>
            </w:r>
          </w:p>
        </w:tc>
        <w:tc>
          <w:tcPr>
            <w:tcW w:w="364" w:type="pct"/>
            <w:shd w:val="clear" w:color="auto" w:fill="auto"/>
            <w:noWrap/>
            <w:vAlign w:val="bottom"/>
            <w:hideMark/>
          </w:tcPr>
          <w:p w14:paraId="1FDB87D5" w14:textId="77777777" w:rsidR="00090E80" w:rsidRPr="00184CEC" w:rsidRDefault="00090E80" w:rsidP="00270F16">
            <w:pPr>
              <w:jc w:val="center"/>
              <w:rPr>
                <w:sz w:val="16"/>
                <w:szCs w:val="16"/>
                <w:rFonts w:eastAsia="Times New Roman"/>
              </w:rPr>
            </w:pPr>
            <w:r>
              <w:rPr>
                <w:sz w:val="16"/>
              </w:rPr>
              <w:t xml:space="preserve">2024/07/16</w:t>
            </w:r>
          </w:p>
        </w:tc>
      </w:tr>
    </w:tbl>
    <w:p w14:paraId="118675AF" w14:textId="02AB279C" w:rsidR="00270F16" w:rsidRDefault="00270F16" w:rsidP="00FD622E">
      <w:pPr>
        <w:pStyle w:val="Prrafodelista"/>
        <w:ind w:left="1083"/>
        <w:jc w:val="both"/>
        <w:rPr>
          <w:rFonts w:ascii="Arial" w:eastAsia="Arial" w:hAnsi="Arial" w:cs="Arial"/>
          <w:lang w:val="es-ES_tradnl" w:bidi="es-ES"/>
        </w:rPr>
      </w:pPr>
    </w:p>
    <w:p w14:paraId="7B1B30FC" w14:textId="77777777" w:rsidR="00270F16" w:rsidRPr="00533257" w:rsidRDefault="00270F16" w:rsidP="00FD622E">
      <w:pPr>
        <w:pStyle w:val="Prrafodelista"/>
        <w:ind w:left="1083"/>
        <w:jc w:val="both"/>
        <w:rPr>
          <w:rFonts w:ascii="Arial" w:eastAsia="Arial" w:hAnsi="Arial" w:cs="Arial"/>
          <w:lang w:val="es-ES_tradnl" w:bidi="es-ES"/>
        </w:rPr>
      </w:pPr>
    </w:p>
    <w:p w14:paraId="7F459E49" w14:textId="129C656B" w:rsidR="00270F16" w:rsidRDefault="00270F16" w:rsidP="00270F16">
      <w:pPr>
        <w:jc w:val="both"/>
        <w:rPr>
          <w:sz w:val="24"/>
          <w:szCs w:val="24"/>
          <w:rFonts w:ascii="Arial" w:eastAsia="Arial" w:hAnsi="Arial" w:cs="Arial"/>
        </w:rPr>
      </w:pPr>
      <w:r>
        <w:rPr>
          <w:sz w:val="24"/>
          <w:rFonts w:ascii="Arial" w:hAnsi="Arial"/>
        </w:rPr>
        <w:t xml:space="preserve">Programatu gabeko bisitak:</w:t>
      </w:r>
      <w:r>
        <w:rPr>
          <w:sz w:val="24"/>
          <w:rFonts w:ascii="Arial" w:hAnsi="Arial"/>
        </w:rPr>
        <w:t xml:space="preserve"> </w:t>
      </w:r>
      <w:r>
        <w:rPr>
          <w:sz w:val="24"/>
          <w:rFonts w:ascii="Arial" w:hAnsi="Arial"/>
        </w:rPr>
        <w:t xml:space="preserve">SEPRONA, Foruzaingoa, Basozainak-Ingurumena Zaintzeko Taldea.</w:t>
      </w:r>
      <w:r>
        <w:t xml:space="preserve"> </w:t>
      </w:r>
      <w:r>
        <w:rPr>
          <w:sz w:val="24"/>
          <w:rFonts w:ascii="Arial" w:hAnsi="Arial"/>
        </w:rPr>
        <w:t xml:space="preserve">2024-2025 (ekaina arte)</w:t>
      </w:r>
    </w:p>
    <w:p w14:paraId="699C066C" w14:textId="327D0E53" w:rsidR="00184CEC" w:rsidRDefault="00184CEC" w:rsidP="00270F16">
      <w:pPr>
        <w:jc w:val="both"/>
        <w:rPr>
          <w:rFonts w:ascii="Arial" w:eastAsia="Arial" w:hAnsi="Arial" w:cs="Arial"/>
          <w:sz w:val="24"/>
          <w:szCs w:val="24"/>
          <w:lang w:val="es-ES_tradnl" w:bidi="es-ES"/>
        </w:rPr>
      </w:pPr>
    </w:p>
    <w:tbl>
      <w:tblPr>
        <w:tblW w:w="5000" w:type="pct"/>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134"/>
        <w:gridCol w:w="910"/>
        <w:gridCol w:w="1218"/>
        <w:gridCol w:w="3969"/>
        <w:gridCol w:w="1983"/>
        <w:gridCol w:w="1134"/>
        <w:gridCol w:w="1228"/>
        <w:gridCol w:w="1576"/>
      </w:tblGrid>
      <w:tr w:rsidR="002C5F25" w:rsidRPr="0089392E" w14:paraId="00CB8178" w14:textId="77777777" w:rsidTr="002C5F25">
        <w:trPr>
          <w:trHeight w:val="300"/>
          <w:tblHeader/>
        </w:trPr>
        <w:tc>
          <w:tcPr>
            <w:tcW w:w="431" w:type="pct"/>
            <w:shd w:val="clear" w:color="auto" w:fill="D9D9D9" w:themeFill="background1" w:themeFillShade="D9"/>
            <w:noWrap/>
            <w:vAlign w:val="bottom"/>
            <w:hideMark/>
          </w:tcPr>
          <w:p w14:paraId="7D0D10BC" w14:textId="77777777" w:rsidR="0089392E" w:rsidRPr="002C5F25" w:rsidRDefault="0089392E" w:rsidP="0089392E">
            <w:pPr>
              <w:rPr>
                <w:b/>
                <w:sz w:val="16"/>
                <w:szCs w:val="16"/>
                <w:rFonts w:eastAsia="Times New Roman"/>
              </w:rPr>
            </w:pPr>
            <w:r>
              <w:rPr>
                <w:b/>
                <w:sz w:val="16"/>
              </w:rPr>
              <w:t xml:space="preserve">Organo arduraduna</w:t>
            </w:r>
          </w:p>
        </w:tc>
        <w:tc>
          <w:tcPr>
            <w:tcW w:w="346" w:type="pct"/>
            <w:shd w:val="clear" w:color="auto" w:fill="D9D9D9" w:themeFill="background1" w:themeFillShade="D9"/>
            <w:noWrap/>
            <w:vAlign w:val="bottom"/>
            <w:hideMark/>
          </w:tcPr>
          <w:p w14:paraId="7947EF9C" w14:textId="77777777" w:rsidR="0089392E" w:rsidRPr="002C5F25" w:rsidRDefault="0089392E" w:rsidP="0089392E">
            <w:pPr>
              <w:rPr>
                <w:b/>
                <w:sz w:val="16"/>
                <w:szCs w:val="16"/>
                <w:rFonts w:eastAsia="Times New Roman"/>
              </w:rPr>
            </w:pPr>
            <w:r>
              <w:rPr>
                <w:b/>
                <w:sz w:val="16"/>
              </w:rPr>
              <w:t xml:space="preserve">Kontzejua</w:t>
            </w:r>
            <w:r>
              <w:rPr>
                <w:b/>
                <w:sz w:val="16"/>
              </w:rPr>
              <w:t xml:space="preserve"> </w:t>
            </w:r>
          </w:p>
        </w:tc>
        <w:tc>
          <w:tcPr>
            <w:tcW w:w="463" w:type="pct"/>
            <w:shd w:val="clear" w:color="auto" w:fill="D9D9D9" w:themeFill="background1" w:themeFillShade="D9"/>
            <w:noWrap/>
            <w:vAlign w:val="bottom"/>
            <w:hideMark/>
          </w:tcPr>
          <w:p w14:paraId="57C0227D" w14:textId="77777777" w:rsidR="0089392E" w:rsidRPr="002C5F25" w:rsidRDefault="0089392E" w:rsidP="0089392E">
            <w:pPr>
              <w:rPr>
                <w:b/>
                <w:sz w:val="16"/>
                <w:szCs w:val="16"/>
                <w:rFonts w:eastAsia="Times New Roman"/>
              </w:rPr>
            </w:pPr>
            <w:r>
              <w:rPr>
                <w:b/>
                <w:sz w:val="16"/>
              </w:rPr>
              <w:t xml:space="preserve">Udala</w:t>
            </w:r>
          </w:p>
        </w:tc>
        <w:tc>
          <w:tcPr>
            <w:tcW w:w="1509" w:type="pct"/>
            <w:shd w:val="clear" w:color="auto" w:fill="D9D9D9" w:themeFill="background1" w:themeFillShade="D9"/>
            <w:noWrap/>
            <w:vAlign w:val="bottom"/>
            <w:hideMark/>
          </w:tcPr>
          <w:p w14:paraId="00F80821" w14:textId="77777777" w:rsidR="0089392E" w:rsidRPr="002C5F25" w:rsidRDefault="0089392E" w:rsidP="0089392E">
            <w:pPr>
              <w:rPr>
                <w:b/>
                <w:sz w:val="16"/>
                <w:szCs w:val="16"/>
                <w:rFonts w:eastAsia="Times New Roman"/>
              </w:rPr>
            </w:pPr>
            <w:r>
              <w:rPr>
                <w:b/>
                <w:sz w:val="16"/>
              </w:rPr>
              <w:t xml:space="preserve">Titularra</w:t>
            </w:r>
          </w:p>
        </w:tc>
        <w:tc>
          <w:tcPr>
            <w:tcW w:w="754" w:type="pct"/>
            <w:shd w:val="clear" w:color="auto" w:fill="D9D9D9" w:themeFill="background1" w:themeFillShade="D9"/>
            <w:noWrap/>
            <w:vAlign w:val="bottom"/>
            <w:hideMark/>
          </w:tcPr>
          <w:p w14:paraId="465C90FC" w14:textId="77777777" w:rsidR="0089392E" w:rsidRPr="002C5F25" w:rsidRDefault="0089392E" w:rsidP="0089392E">
            <w:pPr>
              <w:rPr>
                <w:b/>
                <w:sz w:val="16"/>
                <w:szCs w:val="16"/>
                <w:rFonts w:eastAsia="Times New Roman"/>
              </w:rPr>
            </w:pPr>
            <w:r>
              <w:rPr>
                <w:b/>
                <w:sz w:val="16"/>
              </w:rPr>
              <w:t xml:space="preserve">Espediente-zk.</w:t>
            </w:r>
          </w:p>
        </w:tc>
        <w:tc>
          <w:tcPr>
            <w:tcW w:w="431" w:type="pct"/>
            <w:shd w:val="clear" w:color="auto" w:fill="D9D9D9" w:themeFill="background1" w:themeFillShade="D9"/>
            <w:noWrap/>
            <w:vAlign w:val="bottom"/>
            <w:hideMark/>
          </w:tcPr>
          <w:p w14:paraId="6832F9D3" w14:textId="77777777" w:rsidR="0089392E" w:rsidRPr="002C5F25" w:rsidRDefault="0089392E" w:rsidP="002C5F25">
            <w:pPr>
              <w:jc w:val="center"/>
              <w:rPr>
                <w:b/>
                <w:sz w:val="16"/>
                <w:szCs w:val="16"/>
                <w:rFonts w:eastAsia="Times New Roman"/>
              </w:rPr>
            </w:pPr>
            <w:r>
              <w:rPr>
                <w:b/>
                <w:sz w:val="16"/>
              </w:rPr>
              <w:t xml:space="preserve">Udalari igortzea</w:t>
            </w:r>
          </w:p>
        </w:tc>
        <w:tc>
          <w:tcPr>
            <w:tcW w:w="467" w:type="pct"/>
            <w:shd w:val="clear" w:color="auto" w:fill="D9D9D9" w:themeFill="background1" w:themeFillShade="D9"/>
            <w:noWrap/>
            <w:vAlign w:val="bottom"/>
            <w:hideMark/>
          </w:tcPr>
          <w:p w14:paraId="06A6F6A3" w14:textId="77777777" w:rsidR="0089392E" w:rsidRPr="002C5F25" w:rsidRDefault="0089392E" w:rsidP="002C5F25">
            <w:pPr>
              <w:jc w:val="center"/>
              <w:rPr>
                <w:b/>
                <w:sz w:val="16"/>
                <w:szCs w:val="16"/>
                <w:rFonts w:eastAsia="Times New Roman"/>
              </w:rPr>
            </w:pPr>
            <w:r>
              <w:rPr>
                <w:b/>
                <w:sz w:val="16"/>
              </w:rPr>
              <w:t xml:space="preserve">Errekerimendua</w:t>
            </w:r>
          </w:p>
        </w:tc>
        <w:tc>
          <w:tcPr>
            <w:tcW w:w="599" w:type="pct"/>
            <w:shd w:val="clear" w:color="auto" w:fill="D9D9D9" w:themeFill="background1" w:themeFillShade="D9"/>
            <w:noWrap/>
            <w:vAlign w:val="bottom"/>
            <w:hideMark/>
          </w:tcPr>
          <w:p w14:paraId="4E507CAB" w14:textId="77777777" w:rsidR="0089392E" w:rsidRPr="002C5F25" w:rsidRDefault="0089392E" w:rsidP="002C5F25">
            <w:pPr>
              <w:jc w:val="center"/>
              <w:rPr>
                <w:b/>
                <w:sz w:val="16"/>
                <w:szCs w:val="16"/>
                <w:rFonts w:eastAsia="Times New Roman"/>
              </w:rPr>
            </w:pPr>
            <w:r>
              <w:rPr>
                <w:b/>
                <w:sz w:val="16"/>
              </w:rPr>
              <w:t xml:space="preserve">Zehatzailea</w:t>
            </w:r>
          </w:p>
        </w:tc>
      </w:tr>
      <w:tr w:rsidR="002C5F25" w:rsidRPr="0089392E" w14:paraId="0CE1F108" w14:textId="77777777" w:rsidTr="002C5F25">
        <w:trPr>
          <w:trHeight w:val="300"/>
        </w:trPr>
        <w:tc>
          <w:tcPr>
            <w:tcW w:w="431" w:type="pct"/>
            <w:shd w:val="clear" w:color="auto" w:fill="auto"/>
            <w:noWrap/>
            <w:vAlign w:val="bottom"/>
            <w:hideMark/>
          </w:tcPr>
          <w:p w14:paraId="1A3287CD" w14:textId="77777777" w:rsidR="0089392E" w:rsidRPr="0089392E" w:rsidRDefault="0089392E" w:rsidP="0089392E">
            <w:pPr>
              <w:rPr>
                <w:sz w:val="16"/>
                <w:szCs w:val="16"/>
                <w:rFonts w:eastAsia="Times New Roman"/>
              </w:rPr>
            </w:pPr>
            <w:r>
              <w:rPr>
                <w:sz w:val="16"/>
              </w:rPr>
              <w:t xml:space="preserve">SEPRONA</w:t>
            </w:r>
          </w:p>
        </w:tc>
        <w:tc>
          <w:tcPr>
            <w:tcW w:w="346" w:type="pct"/>
            <w:shd w:val="clear" w:color="auto" w:fill="auto"/>
            <w:noWrap/>
            <w:vAlign w:val="bottom"/>
            <w:hideMark/>
          </w:tcPr>
          <w:p w14:paraId="1F908796" w14:textId="61F88D6F" w:rsidR="0089392E" w:rsidRPr="0089392E" w:rsidRDefault="002C5F25" w:rsidP="0089392E">
            <w:pPr>
              <w:rPr>
                <w:sz w:val="16"/>
                <w:szCs w:val="16"/>
                <w:rFonts w:eastAsia="Times New Roman"/>
              </w:rPr>
            </w:pPr>
            <w:r>
              <w:rPr>
                <w:sz w:val="16"/>
              </w:rPr>
              <w:t xml:space="preserve">Beuntza</w:t>
            </w:r>
          </w:p>
        </w:tc>
        <w:tc>
          <w:tcPr>
            <w:tcW w:w="463" w:type="pct"/>
            <w:shd w:val="clear" w:color="auto" w:fill="auto"/>
            <w:noWrap/>
            <w:vAlign w:val="bottom"/>
            <w:hideMark/>
          </w:tcPr>
          <w:p w14:paraId="06AE48BF" w14:textId="77777777" w:rsidR="0089392E" w:rsidRPr="0089392E" w:rsidRDefault="0089392E" w:rsidP="0089392E">
            <w:pPr>
              <w:rPr>
                <w:sz w:val="16"/>
                <w:szCs w:val="16"/>
                <w:rFonts w:eastAsia="Times New Roman"/>
              </w:rPr>
            </w:pPr>
            <w:r>
              <w:rPr>
                <w:sz w:val="16"/>
              </w:rPr>
              <w:t xml:space="preserve">ATETZ</w:t>
            </w:r>
          </w:p>
        </w:tc>
        <w:tc>
          <w:tcPr>
            <w:tcW w:w="1509" w:type="pct"/>
            <w:shd w:val="clear" w:color="auto" w:fill="auto"/>
            <w:noWrap/>
            <w:vAlign w:val="bottom"/>
            <w:hideMark/>
          </w:tcPr>
          <w:p w14:paraId="6729688A" w14:textId="77777777" w:rsidR="0089392E" w:rsidRPr="0089392E" w:rsidRDefault="0089392E" w:rsidP="0089392E">
            <w:pPr>
              <w:rPr>
                <w:sz w:val="16"/>
                <w:szCs w:val="16"/>
                <w:rFonts w:eastAsia="Times New Roman"/>
              </w:rPr>
            </w:pPr>
            <w:r>
              <w:rPr>
                <w:sz w:val="16"/>
              </w:rPr>
              <w:t xml:space="preserve">SC EGOZKUE ITURRALDE</w:t>
            </w:r>
          </w:p>
        </w:tc>
        <w:tc>
          <w:tcPr>
            <w:tcW w:w="754" w:type="pct"/>
            <w:shd w:val="clear" w:color="auto" w:fill="auto"/>
            <w:noWrap/>
            <w:vAlign w:val="bottom"/>
            <w:hideMark/>
          </w:tcPr>
          <w:p w14:paraId="3A9C7194" w14:textId="77777777" w:rsidR="0089392E" w:rsidRPr="0089392E" w:rsidRDefault="0089392E" w:rsidP="0089392E">
            <w:pPr>
              <w:rPr>
                <w:sz w:val="16"/>
                <w:szCs w:val="16"/>
                <w:rFonts w:eastAsia="Times New Roman"/>
              </w:rPr>
            </w:pPr>
            <w:r>
              <w:rPr>
                <w:sz w:val="16"/>
              </w:rPr>
              <w:t xml:space="preserve">0002-0204-2025-000090</w:t>
            </w:r>
          </w:p>
        </w:tc>
        <w:tc>
          <w:tcPr>
            <w:tcW w:w="431" w:type="pct"/>
            <w:shd w:val="clear" w:color="auto" w:fill="auto"/>
            <w:noWrap/>
            <w:vAlign w:val="bottom"/>
            <w:hideMark/>
          </w:tcPr>
          <w:p w14:paraId="1EBE0B17" w14:textId="77777777" w:rsidR="0089392E" w:rsidRPr="0089392E" w:rsidRDefault="0089392E"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7BBC4067" w14:textId="77777777" w:rsidR="0089392E" w:rsidRPr="0089392E" w:rsidRDefault="0089392E" w:rsidP="002C5F25">
            <w:pPr>
              <w:jc w:val="center"/>
              <w:rPr>
                <w:sz w:val="16"/>
                <w:szCs w:val="16"/>
                <w:rFonts w:eastAsia="Times New Roman"/>
              </w:rPr>
            </w:pPr>
            <w:r>
              <w:rPr>
                <w:sz w:val="16"/>
              </w:rPr>
              <w:t xml:space="preserve">2025/06/13</w:t>
            </w:r>
          </w:p>
        </w:tc>
        <w:tc>
          <w:tcPr>
            <w:tcW w:w="599" w:type="pct"/>
            <w:shd w:val="clear" w:color="auto" w:fill="auto"/>
            <w:noWrap/>
            <w:vAlign w:val="bottom"/>
            <w:hideMark/>
          </w:tcPr>
          <w:p w14:paraId="7FFFA175" w14:textId="77777777" w:rsidR="0089392E" w:rsidRPr="0089392E" w:rsidRDefault="0089392E" w:rsidP="002C5F25">
            <w:pPr>
              <w:jc w:val="center"/>
              <w:rPr>
                <w:sz w:val="16"/>
                <w:szCs w:val="16"/>
                <w:rFonts w:eastAsia="Times New Roman"/>
              </w:rPr>
            </w:pPr>
            <w:r>
              <w:rPr>
                <w:sz w:val="16"/>
              </w:rPr>
              <w:t xml:space="preserve">2025/06/13</w:t>
            </w:r>
          </w:p>
        </w:tc>
      </w:tr>
      <w:tr w:rsidR="002C5F25" w:rsidRPr="0089392E" w14:paraId="09C6E84D" w14:textId="77777777" w:rsidTr="002C5F25">
        <w:trPr>
          <w:trHeight w:val="300"/>
        </w:trPr>
        <w:tc>
          <w:tcPr>
            <w:tcW w:w="431" w:type="pct"/>
            <w:shd w:val="clear" w:color="auto" w:fill="auto"/>
            <w:noWrap/>
            <w:vAlign w:val="bottom"/>
            <w:hideMark/>
          </w:tcPr>
          <w:p w14:paraId="44B9C078" w14:textId="77777777" w:rsidR="0089392E" w:rsidRPr="0089392E" w:rsidRDefault="0089392E" w:rsidP="0089392E">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25198C4B" w14:textId="77777777" w:rsidR="0089392E" w:rsidRPr="0089392E" w:rsidRDefault="0089392E" w:rsidP="0089392E">
            <w:pPr>
              <w:rPr>
                <w:sz w:val="16"/>
                <w:szCs w:val="16"/>
                <w:rFonts w:eastAsia="Times New Roman"/>
              </w:rPr>
            </w:pPr>
            <w:r>
              <w:rPr>
                <w:sz w:val="16"/>
              </w:rPr>
              <w:t xml:space="preserve">Suarbe</w:t>
            </w:r>
          </w:p>
        </w:tc>
        <w:tc>
          <w:tcPr>
            <w:tcW w:w="463" w:type="pct"/>
            <w:shd w:val="clear" w:color="auto" w:fill="auto"/>
            <w:noWrap/>
            <w:vAlign w:val="bottom"/>
            <w:hideMark/>
          </w:tcPr>
          <w:p w14:paraId="6027E4C6" w14:textId="77777777" w:rsidR="0089392E" w:rsidRPr="0089392E" w:rsidRDefault="0089392E" w:rsidP="0089392E">
            <w:pPr>
              <w:rPr>
                <w:sz w:val="16"/>
                <w:szCs w:val="16"/>
                <w:rFonts w:eastAsia="Times New Roman"/>
              </w:rPr>
            </w:pPr>
            <w:r>
              <w:rPr>
                <w:sz w:val="16"/>
              </w:rPr>
              <w:t xml:space="preserve">ULTZAMA</w:t>
            </w:r>
          </w:p>
        </w:tc>
        <w:tc>
          <w:tcPr>
            <w:tcW w:w="1509" w:type="pct"/>
            <w:shd w:val="clear" w:color="auto" w:fill="auto"/>
            <w:noWrap/>
            <w:vAlign w:val="bottom"/>
            <w:hideMark/>
          </w:tcPr>
          <w:p w14:paraId="75805D5D" w14:textId="77777777" w:rsidR="0089392E" w:rsidRPr="0089392E" w:rsidRDefault="0089392E" w:rsidP="0089392E">
            <w:pPr>
              <w:rPr>
                <w:sz w:val="16"/>
                <w:szCs w:val="16"/>
                <w:rFonts w:eastAsia="Times New Roman"/>
              </w:rPr>
            </w:pPr>
            <w:r>
              <w:rPr>
                <w:sz w:val="16"/>
              </w:rPr>
              <w:t xml:space="preserve"> </w:t>
            </w:r>
            <w:r>
              <w:rPr>
                <w:sz w:val="16"/>
              </w:rPr>
              <w:t xml:space="preserve">SC IGOA GARRO ANA E IRIBARREN IGOA JON</w:t>
            </w:r>
          </w:p>
        </w:tc>
        <w:tc>
          <w:tcPr>
            <w:tcW w:w="754" w:type="pct"/>
            <w:shd w:val="clear" w:color="auto" w:fill="auto"/>
            <w:noWrap/>
            <w:vAlign w:val="bottom"/>
            <w:hideMark/>
          </w:tcPr>
          <w:p w14:paraId="588AA608" w14:textId="77777777" w:rsidR="0089392E" w:rsidRPr="0089392E" w:rsidRDefault="0089392E" w:rsidP="0089392E">
            <w:pPr>
              <w:rPr>
                <w:sz w:val="16"/>
                <w:szCs w:val="16"/>
                <w:rFonts w:eastAsia="Times New Roman"/>
              </w:rPr>
            </w:pPr>
            <w:r>
              <w:rPr>
                <w:sz w:val="16"/>
              </w:rPr>
              <w:t xml:space="preserve">0002-0204-2024-000011</w:t>
            </w:r>
          </w:p>
        </w:tc>
        <w:tc>
          <w:tcPr>
            <w:tcW w:w="431" w:type="pct"/>
            <w:shd w:val="clear" w:color="auto" w:fill="auto"/>
            <w:noWrap/>
            <w:vAlign w:val="bottom"/>
            <w:hideMark/>
          </w:tcPr>
          <w:p w14:paraId="5A105473" w14:textId="77777777" w:rsidR="0089392E" w:rsidRPr="0089392E" w:rsidRDefault="0089392E"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3F84ADEC" w14:textId="77777777" w:rsidR="0089392E" w:rsidRPr="0089392E" w:rsidRDefault="0089392E" w:rsidP="002C5F25">
            <w:pPr>
              <w:jc w:val="center"/>
              <w:rPr>
                <w:rFonts w:eastAsia="Times New Roman"/>
                <w:sz w:val="16"/>
                <w:szCs w:val="16"/>
              </w:rPr>
            </w:pPr>
          </w:p>
        </w:tc>
        <w:tc>
          <w:tcPr>
            <w:tcW w:w="599" w:type="pct"/>
            <w:shd w:val="clear" w:color="auto" w:fill="auto"/>
            <w:noWrap/>
            <w:vAlign w:val="bottom"/>
            <w:hideMark/>
          </w:tcPr>
          <w:p w14:paraId="60111105"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47CB5A7F" w14:textId="77777777" w:rsidTr="002C5F25">
        <w:trPr>
          <w:trHeight w:val="300"/>
        </w:trPr>
        <w:tc>
          <w:tcPr>
            <w:tcW w:w="431" w:type="pct"/>
            <w:shd w:val="clear" w:color="auto" w:fill="auto"/>
            <w:noWrap/>
            <w:vAlign w:val="bottom"/>
            <w:hideMark/>
          </w:tcPr>
          <w:p w14:paraId="5A8B5993" w14:textId="77777777" w:rsidR="0089392E" w:rsidRPr="0089392E" w:rsidRDefault="0089392E" w:rsidP="0089392E">
            <w:pPr>
              <w:rPr>
                <w:sz w:val="16"/>
                <w:szCs w:val="16"/>
                <w:rFonts w:eastAsia="Times New Roman"/>
              </w:rPr>
            </w:pPr>
            <w:r>
              <w:rPr>
                <w:sz w:val="16"/>
              </w:rPr>
              <w:t xml:space="preserve">SEPRONA</w:t>
            </w:r>
          </w:p>
        </w:tc>
        <w:tc>
          <w:tcPr>
            <w:tcW w:w="346" w:type="pct"/>
            <w:shd w:val="clear" w:color="auto" w:fill="auto"/>
            <w:noWrap/>
            <w:vAlign w:val="bottom"/>
            <w:hideMark/>
          </w:tcPr>
          <w:p w14:paraId="2EF840F5" w14:textId="77777777" w:rsidR="0089392E" w:rsidRPr="0089392E" w:rsidRDefault="0089392E" w:rsidP="0089392E">
            <w:pPr>
              <w:rPr>
                <w:sz w:val="16"/>
                <w:szCs w:val="16"/>
                <w:rFonts w:eastAsia="Times New Roman"/>
              </w:rPr>
            </w:pPr>
            <w:r>
              <w:rPr>
                <w:sz w:val="16"/>
              </w:rPr>
              <w:t xml:space="preserve">Oskotz</w:t>
            </w:r>
          </w:p>
        </w:tc>
        <w:tc>
          <w:tcPr>
            <w:tcW w:w="463" w:type="pct"/>
            <w:shd w:val="clear" w:color="auto" w:fill="auto"/>
            <w:noWrap/>
            <w:vAlign w:val="bottom"/>
            <w:hideMark/>
          </w:tcPr>
          <w:p w14:paraId="04E0C7B5" w14:textId="77777777" w:rsidR="0089392E" w:rsidRPr="0089392E" w:rsidRDefault="0089392E" w:rsidP="0089392E">
            <w:pPr>
              <w:rPr>
                <w:sz w:val="16"/>
                <w:szCs w:val="16"/>
                <w:rFonts w:eastAsia="Times New Roman"/>
              </w:rPr>
            </w:pPr>
            <w:r>
              <w:rPr>
                <w:sz w:val="16"/>
              </w:rPr>
              <w:t xml:space="preserve">IMOTZ</w:t>
            </w:r>
          </w:p>
        </w:tc>
        <w:tc>
          <w:tcPr>
            <w:tcW w:w="1509" w:type="pct"/>
            <w:shd w:val="clear" w:color="auto" w:fill="auto"/>
            <w:noWrap/>
            <w:vAlign w:val="bottom"/>
            <w:hideMark/>
          </w:tcPr>
          <w:p w14:paraId="3E5A0FEB" w14:textId="77777777" w:rsidR="0089392E" w:rsidRPr="0089392E" w:rsidRDefault="0089392E" w:rsidP="0089392E">
            <w:pPr>
              <w:rPr>
                <w:sz w:val="16"/>
                <w:szCs w:val="16"/>
                <w:rFonts w:eastAsia="Times New Roman"/>
              </w:rPr>
            </w:pPr>
            <w:r>
              <w:rPr>
                <w:sz w:val="16"/>
              </w:rPr>
              <w:t xml:space="preserve">COOPERATIVA AGROPECUARIA SAN MIGUEL</w:t>
            </w:r>
          </w:p>
        </w:tc>
        <w:tc>
          <w:tcPr>
            <w:tcW w:w="754" w:type="pct"/>
            <w:shd w:val="clear" w:color="auto" w:fill="auto"/>
            <w:noWrap/>
            <w:vAlign w:val="bottom"/>
            <w:hideMark/>
          </w:tcPr>
          <w:p w14:paraId="202187CF" w14:textId="77777777" w:rsidR="0089392E" w:rsidRPr="0089392E" w:rsidRDefault="0089392E" w:rsidP="0089392E">
            <w:pPr>
              <w:rPr>
                <w:sz w:val="16"/>
                <w:szCs w:val="16"/>
                <w:rFonts w:eastAsia="Times New Roman"/>
              </w:rPr>
            </w:pPr>
            <w:r>
              <w:rPr>
                <w:sz w:val="16"/>
              </w:rPr>
              <w:t xml:space="preserve">0002-0204-2024-000025</w:t>
            </w:r>
          </w:p>
        </w:tc>
        <w:tc>
          <w:tcPr>
            <w:tcW w:w="431" w:type="pct"/>
            <w:shd w:val="clear" w:color="auto" w:fill="auto"/>
            <w:noWrap/>
            <w:vAlign w:val="bottom"/>
            <w:hideMark/>
          </w:tcPr>
          <w:p w14:paraId="4163D715" w14:textId="77777777" w:rsidR="0089392E" w:rsidRPr="0089392E" w:rsidRDefault="0089392E"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2E3F1407" w14:textId="77777777" w:rsidR="0089392E" w:rsidRPr="0089392E" w:rsidRDefault="0089392E" w:rsidP="002C5F25">
            <w:pPr>
              <w:jc w:val="center"/>
              <w:rPr>
                <w:rFonts w:eastAsia="Times New Roman"/>
                <w:sz w:val="16"/>
                <w:szCs w:val="16"/>
              </w:rPr>
            </w:pPr>
          </w:p>
        </w:tc>
        <w:tc>
          <w:tcPr>
            <w:tcW w:w="599" w:type="pct"/>
            <w:shd w:val="clear" w:color="auto" w:fill="auto"/>
            <w:noWrap/>
            <w:vAlign w:val="bottom"/>
            <w:hideMark/>
          </w:tcPr>
          <w:p w14:paraId="44F00A63"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7782DDD0" w14:textId="77777777" w:rsidTr="002C5F25">
        <w:trPr>
          <w:trHeight w:val="300"/>
        </w:trPr>
        <w:tc>
          <w:tcPr>
            <w:tcW w:w="431" w:type="pct"/>
            <w:shd w:val="clear" w:color="auto" w:fill="auto"/>
            <w:noWrap/>
            <w:vAlign w:val="bottom"/>
            <w:hideMark/>
          </w:tcPr>
          <w:p w14:paraId="5F5B8E81" w14:textId="77777777" w:rsidR="0089392E" w:rsidRPr="0089392E" w:rsidRDefault="0089392E" w:rsidP="0089392E">
            <w:pPr>
              <w:rPr>
                <w:sz w:val="16"/>
                <w:szCs w:val="16"/>
                <w:rFonts w:eastAsia="Times New Roman"/>
              </w:rPr>
            </w:pPr>
            <w:r>
              <w:rPr>
                <w:sz w:val="16"/>
              </w:rPr>
              <w:t xml:space="preserve">SEPRONA</w:t>
            </w:r>
          </w:p>
        </w:tc>
        <w:tc>
          <w:tcPr>
            <w:tcW w:w="346" w:type="pct"/>
            <w:shd w:val="clear" w:color="auto" w:fill="auto"/>
            <w:noWrap/>
            <w:vAlign w:val="bottom"/>
            <w:hideMark/>
          </w:tcPr>
          <w:p w14:paraId="5676D8EF" w14:textId="77777777" w:rsidR="0089392E" w:rsidRPr="0089392E" w:rsidRDefault="0089392E" w:rsidP="0089392E">
            <w:pPr>
              <w:rPr>
                <w:sz w:val="16"/>
                <w:szCs w:val="16"/>
                <w:rFonts w:eastAsia="Times New Roman"/>
              </w:rPr>
            </w:pPr>
            <w:r>
              <w:rPr>
                <w:sz w:val="16"/>
              </w:rPr>
              <w:t xml:space="preserve">Arraitz-Orkin</w:t>
            </w:r>
          </w:p>
        </w:tc>
        <w:tc>
          <w:tcPr>
            <w:tcW w:w="463" w:type="pct"/>
            <w:shd w:val="clear" w:color="auto" w:fill="auto"/>
            <w:noWrap/>
            <w:vAlign w:val="bottom"/>
            <w:hideMark/>
          </w:tcPr>
          <w:p w14:paraId="286D1C25" w14:textId="77777777" w:rsidR="0089392E" w:rsidRPr="0089392E" w:rsidRDefault="0089392E" w:rsidP="0089392E">
            <w:pPr>
              <w:rPr>
                <w:sz w:val="16"/>
                <w:szCs w:val="16"/>
                <w:rFonts w:eastAsia="Times New Roman"/>
              </w:rPr>
            </w:pPr>
            <w:r>
              <w:rPr>
                <w:sz w:val="16"/>
              </w:rPr>
              <w:t xml:space="preserve">ULTZAMA</w:t>
            </w:r>
          </w:p>
        </w:tc>
        <w:tc>
          <w:tcPr>
            <w:tcW w:w="1509" w:type="pct"/>
            <w:shd w:val="clear" w:color="auto" w:fill="auto"/>
            <w:noWrap/>
            <w:vAlign w:val="bottom"/>
            <w:hideMark/>
          </w:tcPr>
          <w:p w14:paraId="7CDD90AD" w14:textId="77777777" w:rsidR="0089392E" w:rsidRPr="0089392E" w:rsidRDefault="0089392E" w:rsidP="0089392E">
            <w:pPr>
              <w:rPr>
                <w:sz w:val="16"/>
                <w:szCs w:val="16"/>
                <w:rFonts w:eastAsia="Times New Roman"/>
              </w:rPr>
            </w:pPr>
            <w:r>
              <w:rPr>
                <w:sz w:val="16"/>
              </w:rPr>
              <w:t xml:space="preserve">SC ARIZTEGUI OYAREGUI JUANA MARIA Y HERNANDORENA ARIZTEGUI M</w:t>
            </w:r>
          </w:p>
        </w:tc>
        <w:tc>
          <w:tcPr>
            <w:tcW w:w="754" w:type="pct"/>
            <w:shd w:val="clear" w:color="auto" w:fill="auto"/>
            <w:noWrap/>
            <w:vAlign w:val="bottom"/>
            <w:hideMark/>
          </w:tcPr>
          <w:p w14:paraId="5B0449DD" w14:textId="77777777" w:rsidR="0089392E" w:rsidRPr="0089392E" w:rsidRDefault="0089392E" w:rsidP="0089392E">
            <w:pPr>
              <w:rPr>
                <w:sz w:val="16"/>
                <w:szCs w:val="16"/>
                <w:rFonts w:eastAsia="Times New Roman"/>
              </w:rPr>
            </w:pPr>
            <w:r>
              <w:rPr>
                <w:sz w:val="16"/>
              </w:rPr>
              <w:t xml:space="preserve">0002-0204-2024-000026</w:t>
            </w:r>
          </w:p>
        </w:tc>
        <w:tc>
          <w:tcPr>
            <w:tcW w:w="431" w:type="pct"/>
            <w:shd w:val="clear" w:color="auto" w:fill="auto"/>
            <w:noWrap/>
            <w:vAlign w:val="bottom"/>
            <w:hideMark/>
          </w:tcPr>
          <w:p w14:paraId="4E92776E" w14:textId="77777777" w:rsidR="0089392E" w:rsidRPr="0089392E" w:rsidRDefault="0089392E"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63FC9020" w14:textId="77777777" w:rsidR="0089392E" w:rsidRPr="0089392E" w:rsidRDefault="0089392E" w:rsidP="002C5F25">
            <w:pPr>
              <w:jc w:val="center"/>
              <w:rPr>
                <w:rFonts w:eastAsia="Times New Roman"/>
                <w:sz w:val="16"/>
                <w:szCs w:val="16"/>
              </w:rPr>
            </w:pPr>
          </w:p>
        </w:tc>
        <w:tc>
          <w:tcPr>
            <w:tcW w:w="599" w:type="pct"/>
            <w:shd w:val="clear" w:color="auto" w:fill="auto"/>
            <w:noWrap/>
            <w:vAlign w:val="bottom"/>
            <w:hideMark/>
          </w:tcPr>
          <w:p w14:paraId="6B31FB4E" w14:textId="77777777" w:rsidR="0089392E" w:rsidRPr="0089392E" w:rsidRDefault="0089392E" w:rsidP="002C5F25">
            <w:pPr>
              <w:jc w:val="center"/>
              <w:rPr>
                <w:sz w:val="16"/>
                <w:szCs w:val="16"/>
                <w:rFonts w:eastAsia="Times New Roman"/>
              </w:rPr>
            </w:pPr>
            <w:r>
              <w:rPr>
                <w:sz w:val="16"/>
              </w:rPr>
              <w:t xml:space="preserve">2024/02/23</w:t>
            </w:r>
          </w:p>
        </w:tc>
      </w:tr>
      <w:tr w:rsidR="002C5F25" w:rsidRPr="0089392E" w14:paraId="3408E8DF" w14:textId="77777777" w:rsidTr="002C5F25">
        <w:trPr>
          <w:trHeight w:val="300"/>
        </w:trPr>
        <w:tc>
          <w:tcPr>
            <w:tcW w:w="431" w:type="pct"/>
            <w:shd w:val="clear" w:color="auto" w:fill="auto"/>
            <w:noWrap/>
            <w:vAlign w:val="bottom"/>
            <w:hideMark/>
          </w:tcPr>
          <w:p w14:paraId="57CD4446" w14:textId="77777777" w:rsidR="0089392E" w:rsidRPr="0089392E" w:rsidRDefault="0089392E" w:rsidP="0089392E">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78C1135C" w14:textId="77777777" w:rsidR="0089392E" w:rsidRPr="0089392E" w:rsidRDefault="0089392E" w:rsidP="0089392E">
            <w:pPr>
              <w:rPr>
                <w:sz w:val="16"/>
                <w:szCs w:val="16"/>
                <w:rFonts w:eastAsia="Times New Roman"/>
              </w:rPr>
            </w:pPr>
            <w:r>
              <w:rPr>
                <w:sz w:val="16"/>
              </w:rPr>
              <w:t xml:space="preserve">Olague</w:t>
            </w:r>
          </w:p>
        </w:tc>
        <w:tc>
          <w:tcPr>
            <w:tcW w:w="463" w:type="pct"/>
            <w:shd w:val="clear" w:color="auto" w:fill="auto"/>
            <w:noWrap/>
            <w:vAlign w:val="bottom"/>
            <w:hideMark/>
          </w:tcPr>
          <w:p w14:paraId="221099C6" w14:textId="77777777" w:rsidR="0089392E" w:rsidRPr="0089392E" w:rsidRDefault="0089392E" w:rsidP="0089392E">
            <w:pPr>
              <w:rPr>
                <w:sz w:val="16"/>
                <w:szCs w:val="16"/>
                <w:rFonts w:eastAsia="Times New Roman"/>
              </w:rPr>
            </w:pPr>
            <w:r>
              <w:rPr>
                <w:sz w:val="16"/>
              </w:rPr>
              <w:t xml:space="preserve">ANUE</w:t>
            </w:r>
          </w:p>
        </w:tc>
        <w:tc>
          <w:tcPr>
            <w:tcW w:w="1509" w:type="pct"/>
            <w:shd w:val="clear" w:color="auto" w:fill="auto"/>
            <w:noWrap/>
            <w:vAlign w:val="bottom"/>
            <w:hideMark/>
          </w:tcPr>
          <w:p w14:paraId="71E80363" w14:textId="77777777" w:rsidR="0089392E" w:rsidRPr="0089392E" w:rsidRDefault="0089392E" w:rsidP="0089392E">
            <w:pPr>
              <w:rPr>
                <w:sz w:val="16"/>
                <w:szCs w:val="16"/>
                <w:rFonts w:eastAsia="Times New Roman"/>
              </w:rPr>
            </w:pPr>
            <w:r>
              <w:rPr>
                <w:sz w:val="16"/>
              </w:rPr>
              <w:t xml:space="preserve">SAT NUMERO 621NA PRESONDO</w:t>
            </w:r>
          </w:p>
        </w:tc>
        <w:tc>
          <w:tcPr>
            <w:tcW w:w="754" w:type="pct"/>
            <w:shd w:val="clear" w:color="auto" w:fill="auto"/>
            <w:noWrap/>
            <w:vAlign w:val="bottom"/>
            <w:hideMark/>
          </w:tcPr>
          <w:p w14:paraId="6CD6F196" w14:textId="77777777" w:rsidR="0089392E" w:rsidRPr="0089392E" w:rsidRDefault="0089392E" w:rsidP="0089392E">
            <w:pPr>
              <w:rPr>
                <w:sz w:val="16"/>
                <w:szCs w:val="16"/>
                <w:rFonts w:eastAsia="Times New Roman"/>
              </w:rPr>
            </w:pPr>
            <w:r>
              <w:rPr>
                <w:sz w:val="16"/>
              </w:rPr>
              <w:t xml:space="preserve">0002-0204-2024-000032</w:t>
            </w:r>
          </w:p>
        </w:tc>
        <w:tc>
          <w:tcPr>
            <w:tcW w:w="431" w:type="pct"/>
            <w:shd w:val="clear" w:color="auto" w:fill="auto"/>
            <w:noWrap/>
            <w:vAlign w:val="bottom"/>
            <w:hideMark/>
          </w:tcPr>
          <w:p w14:paraId="0CFEF4D1" w14:textId="77777777" w:rsidR="0089392E" w:rsidRPr="0089392E" w:rsidRDefault="0089392E"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2C02AA01" w14:textId="77777777" w:rsidR="0089392E" w:rsidRPr="0089392E" w:rsidRDefault="0089392E" w:rsidP="002C5F25">
            <w:pPr>
              <w:jc w:val="center"/>
              <w:rPr>
                <w:rFonts w:eastAsia="Times New Roman"/>
                <w:sz w:val="16"/>
                <w:szCs w:val="16"/>
              </w:rPr>
            </w:pPr>
          </w:p>
        </w:tc>
        <w:tc>
          <w:tcPr>
            <w:tcW w:w="599" w:type="pct"/>
            <w:shd w:val="clear" w:color="auto" w:fill="auto"/>
            <w:noWrap/>
            <w:vAlign w:val="bottom"/>
            <w:hideMark/>
          </w:tcPr>
          <w:p w14:paraId="7D40A50D"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5AEDFBF2" w14:textId="77777777" w:rsidTr="002C5F25">
        <w:trPr>
          <w:trHeight w:val="300"/>
        </w:trPr>
        <w:tc>
          <w:tcPr>
            <w:tcW w:w="431" w:type="pct"/>
            <w:shd w:val="clear" w:color="auto" w:fill="auto"/>
            <w:noWrap/>
            <w:vAlign w:val="bottom"/>
            <w:hideMark/>
          </w:tcPr>
          <w:p w14:paraId="6AAA4670" w14:textId="77777777" w:rsidR="0089392E" w:rsidRPr="0089392E" w:rsidRDefault="0089392E" w:rsidP="0089392E">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215D2296" w14:textId="77777777" w:rsidR="0089392E" w:rsidRPr="0089392E" w:rsidRDefault="0089392E" w:rsidP="0089392E">
            <w:pPr>
              <w:rPr>
                <w:sz w:val="16"/>
                <w:szCs w:val="16"/>
                <w:rFonts w:eastAsia="Times New Roman"/>
              </w:rPr>
            </w:pPr>
            <w:r>
              <w:rPr>
                <w:sz w:val="16"/>
              </w:rPr>
              <w:t xml:space="preserve">Oskotz</w:t>
            </w:r>
          </w:p>
        </w:tc>
        <w:tc>
          <w:tcPr>
            <w:tcW w:w="463" w:type="pct"/>
            <w:shd w:val="clear" w:color="auto" w:fill="auto"/>
            <w:noWrap/>
            <w:vAlign w:val="bottom"/>
            <w:hideMark/>
          </w:tcPr>
          <w:p w14:paraId="0D049D8D" w14:textId="77777777" w:rsidR="0089392E" w:rsidRPr="0089392E" w:rsidRDefault="0089392E" w:rsidP="0089392E">
            <w:pPr>
              <w:rPr>
                <w:sz w:val="16"/>
                <w:szCs w:val="16"/>
                <w:rFonts w:eastAsia="Times New Roman"/>
              </w:rPr>
            </w:pPr>
            <w:r>
              <w:rPr>
                <w:sz w:val="16"/>
              </w:rPr>
              <w:t xml:space="preserve">IMOTZ</w:t>
            </w:r>
          </w:p>
        </w:tc>
        <w:tc>
          <w:tcPr>
            <w:tcW w:w="1509" w:type="pct"/>
            <w:shd w:val="clear" w:color="auto" w:fill="auto"/>
            <w:noWrap/>
            <w:vAlign w:val="bottom"/>
            <w:hideMark/>
          </w:tcPr>
          <w:p w14:paraId="051CE186" w14:textId="77777777" w:rsidR="0089392E" w:rsidRPr="0089392E" w:rsidRDefault="0089392E" w:rsidP="0089392E">
            <w:pPr>
              <w:rPr>
                <w:sz w:val="16"/>
                <w:szCs w:val="16"/>
                <w:rFonts w:eastAsia="Times New Roman"/>
              </w:rPr>
            </w:pPr>
            <w:r>
              <w:rPr>
                <w:sz w:val="16"/>
              </w:rPr>
              <w:t xml:space="preserve">COOPERATIVA AGROPECUARIA SAN MIGUEL</w:t>
            </w:r>
            <w:r>
              <w:rPr>
                <w:sz w:val="16"/>
              </w:rPr>
              <w:t xml:space="preserve">  </w:t>
            </w:r>
          </w:p>
        </w:tc>
        <w:tc>
          <w:tcPr>
            <w:tcW w:w="754" w:type="pct"/>
            <w:shd w:val="clear" w:color="auto" w:fill="auto"/>
            <w:noWrap/>
            <w:vAlign w:val="bottom"/>
            <w:hideMark/>
          </w:tcPr>
          <w:p w14:paraId="4004871B" w14:textId="77777777" w:rsidR="0089392E" w:rsidRPr="0089392E" w:rsidRDefault="0089392E" w:rsidP="0089392E">
            <w:pPr>
              <w:rPr>
                <w:sz w:val="16"/>
                <w:szCs w:val="16"/>
                <w:rFonts w:eastAsia="Times New Roman"/>
              </w:rPr>
            </w:pPr>
            <w:r>
              <w:rPr>
                <w:sz w:val="16"/>
              </w:rPr>
              <w:t xml:space="preserve">0002-0204-2024-000052</w:t>
            </w:r>
          </w:p>
        </w:tc>
        <w:tc>
          <w:tcPr>
            <w:tcW w:w="431" w:type="pct"/>
            <w:shd w:val="clear" w:color="auto" w:fill="auto"/>
            <w:noWrap/>
            <w:vAlign w:val="bottom"/>
            <w:hideMark/>
          </w:tcPr>
          <w:p w14:paraId="08BFDDD8" w14:textId="77777777" w:rsidR="0089392E" w:rsidRPr="0089392E" w:rsidRDefault="0089392E" w:rsidP="002C5F25">
            <w:pPr>
              <w:jc w:val="center"/>
              <w:rPr>
                <w:sz w:val="16"/>
                <w:szCs w:val="16"/>
                <w:rFonts w:eastAsia="Times New Roman"/>
              </w:rPr>
            </w:pPr>
            <w:r>
              <w:rPr>
                <w:sz w:val="16"/>
              </w:rPr>
              <w:t xml:space="preserve">Bai:</w:t>
            </w:r>
            <w:r>
              <w:rPr>
                <w:sz w:val="16"/>
              </w:rPr>
              <w:t xml:space="preserve"> </w:t>
            </w:r>
            <w:r>
              <w:rPr>
                <w:sz w:val="16"/>
              </w:rPr>
              <w:t xml:space="preserve">2024/03/05</w:t>
            </w:r>
          </w:p>
        </w:tc>
        <w:tc>
          <w:tcPr>
            <w:tcW w:w="467" w:type="pct"/>
            <w:shd w:val="clear" w:color="auto" w:fill="auto"/>
            <w:noWrap/>
            <w:vAlign w:val="bottom"/>
            <w:hideMark/>
          </w:tcPr>
          <w:p w14:paraId="43AE6270" w14:textId="77777777" w:rsidR="0089392E" w:rsidRPr="0089392E" w:rsidRDefault="0089392E" w:rsidP="002C5F25">
            <w:pPr>
              <w:jc w:val="center"/>
              <w:rPr>
                <w:rFonts w:eastAsia="Times New Roman"/>
                <w:sz w:val="16"/>
                <w:szCs w:val="16"/>
              </w:rPr>
            </w:pPr>
          </w:p>
        </w:tc>
        <w:tc>
          <w:tcPr>
            <w:tcW w:w="599" w:type="pct"/>
            <w:shd w:val="clear" w:color="auto" w:fill="auto"/>
            <w:noWrap/>
            <w:vAlign w:val="bottom"/>
            <w:hideMark/>
          </w:tcPr>
          <w:p w14:paraId="14033AA8"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3CA45236" w14:textId="77777777" w:rsidTr="002C5F25">
        <w:trPr>
          <w:trHeight w:val="300"/>
        </w:trPr>
        <w:tc>
          <w:tcPr>
            <w:tcW w:w="431" w:type="pct"/>
            <w:shd w:val="clear" w:color="auto" w:fill="auto"/>
            <w:noWrap/>
            <w:vAlign w:val="bottom"/>
            <w:hideMark/>
          </w:tcPr>
          <w:p w14:paraId="76E7669A" w14:textId="77777777" w:rsidR="0089392E" w:rsidRPr="0089392E" w:rsidRDefault="0089392E" w:rsidP="0089392E">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26580D2B" w14:textId="77777777" w:rsidR="0089392E" w:rsidRPr="0089392E" w:rsidRDefault="0089392E" w:rsidP="0089392E">
            <w:pPr>
              <w:rPr>
                <w:sz w:val="16"/>
                <w:szCs w:val="16"/>
                <w:rFonts w:eastAsia="Times New Roman"/>
              </w:rPr>
            </w:pPr>
            <w:r>
              <w:rPr>
                <w:sz w:val="16"/>
              </w:rPr>
              <w:t xml:space="preserve">Oskotz</w:t>
            </w:r>
          </w:p>
        </w:tc>
        <w:tc>
          <w:tcPr>
            <w:tcW w:w="463" w:type="pct"/>
            <w:shd w:val="clear" w:color="auto" w:fill="auto"/>
            <w:noWrap/>
            <w:vAlign w:val="bottom"/>
            <w:hideMark/>
          </w:tcPr>
          <w:p w14:paraId="1AFE01C4" w14:textId="77777777" w:rsidR="0089392E" w:rsidRPr="0089392E" w:rsidRDefault="0089392E" w:rsidP="0089392E">
            <w:pPr>
              <w:rPr>
                <w:sz w:val="16"/>
                <w:szCs w:val="16"/>
                <w:rFonts w:eastAsia="Times New Roman"/>
              </w:rPr>
            </w:pPr>
            <w:r>
              <w:rPr>
                <w:sz w:val="16"/>
              </w:rPr>
              <w:t xml:space="preserve">IMOTZ</w:t>
            </w:r>
          </w:p>
        </w:tc>
        <w:tc>
          <w:tcPr>
            <w:tcW w:w="1509" w:type="pct"/>
            <w:shd w:val="clear" w:color="auto" w:fill="auto"/>
            <w:noWrap/>
            <w:vAlign w:val="bottom"/>
            <w:hideMark/>
          </w:tcPr>
          <w:p w14:paraId="1D967932" w14:textId="77777777" w:rsidR="0089392E" w:rsidRPr="0089392E" w:rsidRDefault="0089392E" w:rsidP="0089392E">
            <w:pPr>
              <w:rPr>
                <w:sz w:val="16"/>
                <w:szCs w:val="16"/>
                <w:rFonts w:eastAsia="Times New Roman"/>
              </w:rPr>
            </w:pPr>
            <w:r>
              <w:rPr>
                <w:sz w:val="16"/>
              </w:rPr>
              <w:t xml:space="preserve">COOPERATIVA AGROPECUARIA SAN MIGUEL</w:t>
            </w:r>
          </w:p>
        </w:tc>
        <w:tc>
          <w:tcPr>
            <w:tcW w:w="754" w:type="pct"/>
            <w:shd w:val="clear" w:color="auto" w:fill="auto"/>
            <w:noWrap/>
            <w:vAlign w:val="bottom"/>
            <w:hideMark/>
          </w:tcPr>
          <w:p w14:paraId="30B44776" w14:textId="77777777" w:rsidR="0089392E" w:rsidRPr="0089392E" w:rsidRDefault="0089392E" w:rsidP="0089392E">
            <w:pPr>
              <w:rPr>
                <w:sz w:val="16"/>
                <w:szCs w:val="16"/>
                <w:rFonts w:eastAsia="Times New Roman"/>
              </w:rPr>
            </w:pPr>
            <w:r>
              <w:rPr>
                <w:sz w:val="16"/>
              </w:rPr>
              <w:t xml:space="preserve">0002-0204-2024-000053</w:t>
            </w:r>
          </w:p>
        </w:tc>
        <w:tc>
          <w:tcPr>
            <w:tcW w:w="431" w:type="pct"/>
            <w:shd w:val="clear" w:color="auto" w:fill="auto"/>
            <w:noWrap/>
            <w:vAlign w:val="bottom"/>
            <w:hideMark/>
          </w:tcPr>
          <w:p w14:paraId="0F263A9C" w14:textId="0C75FEE3" w:rsidR="0089392E"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48A323C0" w14:textId="77777777" w:rsidR="0089392E" w:rsidRPr="0089392E" w:rsidRDefault="0089392E" w:rsidP="002C5F25">
            <w:pPr>
              <w:jc w:val="center"/>
              <w:rPr>
                <w:rFonts w:ascii="Times New Roman" w:eastAsia="Times New Roman" w:hAnsi="Times New Roman" w:cs="Times New Roman"/>
                <w:color w:val="auto"/>
                <w:sz w:val="16"/>
                <w:szCs w:val="16"/>
              </w:rPr>
            </w:pPr>
          </w:p>
        </w:tc>
        <w:tc>
          <w:tcPr>
            <w:tcW w:w="599" w:type="pct"/>
            <w:shd w:val="clear" w:color="auto" w:fill="auto"/>
            <w:noWrap/>
            <w:vAlign w:val="bottom"/>
            <w:hideMark/>
          </w:tcPr>
          <w:p w14:paraId="359F559E" w14:textId="77777777" w:rsidR="0089392E" w:rsidRPr="0089392E" w:rsidRDefault="0089392E" w:rsidP="002C5F25">
            <w:pPr>
              <w:jc w:val="center"/>
              <w:rPr>
                <w:sz w:val="16"/>
                <w:szCs w:val="16"/>
                <w:rFonts w:eastAsia="Times New Roman"/>
              </w:rPr>
            </w:pPr>
            <w:r>
              <w:rPr>
                <w:sz w:val="16"/>
              </w:rPr>
              <w:t xml:space="preserve">2024/05/23</w:t>
            </w:r>
          </w:p>
        </w:tc>
      </w:tr>
      <w:tr w:rsidR="002C5F25" w:rsidRPr="0089392E" w14:paraId="05D3BC4B" w14:textId="77777777" w:rsidTr="002C5F25">
        <w:trPr>
          <w:trHeight w:val="300"/>
        </w:trPr>
        <w:tc>
          <w:tcPr>
            <w:tcW w:w="431" w:type="pct"/>
            <w:shd w:val="clear" w:color="auto" w:fill="auto"/>
            <w:noWrap/>
            <w:vAlign w:val="bottom"/>
            <w:hideMark/>
          </w:tcPr>
          <w:p w14:paraId="29794A93" w14:textId="77777777" w:rsidR="0089392E" w:rsidRPr="0089392E" w:rsidRDefault="0089392E" w:rsidP="0089392E">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2D2EB468" w14:textId="77777777" w:rsidR="0089392E" w:rsidRPr="0089392E" w:rsidRDefault="0089392E" w:rsidP="0089392E">
            <w:pPr>
              <w:rPr>
                <w:sz w:val="16"/>
                <w:szCs w:val="16"/>
                <w:rFonts w:eastAsia="Times New Roman"/>
              </w:rPr>
            </w:pPr>
            <w:r>
              <w:rPr>
                <w:sz w:val="16"/>
              </w:rPr>
              <w:t xml:space="preserve">Oskotz</w:t>
            </w:r>
          </w:p>
        </w:tc>
        <w:tc>
          <w:tcPr>
            <w:tcW w:w="463" w:type="pct"/>
            <w:shd w:val="clear" w:color="auto" w:fill="auto"/>
            <w:noWrap/>
            <w:vAlign w:val="bottom"/>
            <w:hideMark/>
          </w:tcPr>
          <w:p w14:paraId="73CBCCCD" w14:textId="77777777" w:rsidR="0089392E" w:rsidRPr="0089392E" w:rsidRDefault="0089392E" w:rsidP="0089392E">
            <w:pPr>
              <w:rPr>
                <w:sz w:val="16"/>
                <w:szCs w:val="16"/>
                <w:rFonts w:eastAsia="Times New Roman"/>
              </w:rPr>
            </w:pPr>
            <w:r>
              <w:rPr>
                <w:sz w:val="16"/>
              </w:rPr>
              <w:t xml:space="preserve">IMOTZ</w:t>
            </w:r>
          </w:p>
        </w:tc>
        <w:tc>
          <w:tcPr>
            <w:tcW w:w="1509" w:type="pct"/>
            <w:shd w:val="clear" w:color="auto" w:fill="auto"/>
            <w:noWrap/>
            <w:vAlign w:val="bottom"/>
            <w:hideMark/>
          </w:tcPr>
          <w:p w14:paraId="6C7CB833" w14:textId="77777777" w:rsidR="0089392E" w:rsidRPr="0089392E" w:rsidRDefault="0089392E" w:rsidP="0089392E">
            <w:pPr>
              <w:rPr>
                <w:sz w:val="16"/>
                <w:szCs w:val="16"/>
                <w:rFonts w:eastAsia="Times New Roman"/>
              </w:rPr>
            </w:pPr>
            <w:r>
              <w:rPr>
                <w:sz w:val="16"/>
              </w:rPr>
              <w:t xml:space="preserve">COOPERATIVA AGROPECUARIA SAN MIGUEL</w:t>
            </w:r>
          </w:p>
        </w:tc>
        <w:tc>
          <w:tcPr>
            <w:tcW w:w="754" w:type="pct"/>
            <w:shd w:val="clear" w:color="auto" w:fill="auto"/>
            <w:noWrap/>
            <w:vAlign w:val="bottom"/>
            <w:hideMark/>
          </w:tcPr>
          <w:p w14:paraId="07B373BE" w14:textId="77777777" w:rsidR="0089392E" w:rsidRPr="0089392E" w:rsidRDefault="0089392E" w:rsidP="0089392E">
            <w:pPr>
              <w:rPr>
                <w:sz w:val="16"/>
                <w:szCs w:val="16"/>
                <w:rFonts w:eastAsia="Times New Roman"/>
              </w:rPr>
            </w:pPr>
            <w:r>
              <w:rPr>
                <w:sz w:val="16"/>
              </w:rPr>
              <w:t xml:space="preserve">0002-0204-2024-000059</w:t>
            </w:r>
          </w:p>
        </w:tc>
        <w:tc>
          <w:tcPr>
            <w:tcW w:w="431" w:type="pct"/>
            <w:shd w:val="clear" w:color="auto" w:fill="auto"/>
            <w:noWrap/>
            <w:vAlign w:val="bottom"/>
            <w:hideMark/>
          </w:tcPr>
          <w:p w14:paraId="0A6BF334" w14:textId="0D596C51" w:rsidR="0089392E"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6A5DC7B0" w14:textId="77777777" w:rsidR="0089392E" w:rsidRPr="0089392E" w:rsidRDefault="0089392E" w:rsidP="002C5F25">
            <w:pPr>
              <w:jc w:val="center"/>
              <w:rPr>
                <w:rFonts w:ascii="Times New Roman" w:eastAsia="Times New Roman" w:hAnsi="Times New Roman" w:cs="Times New Roman"/>
                <w:color w:val="auto"/>
                <w:sz w:val="16"/>
                <w:szCs w:val="16"/>
              </w:rPr>
            </w:pPr>
          </w:p>
        </w:tc>
        <w:tc>
          <w:tcPr>
            <w:tcW w:w="599" w:type="pct"/>
            <w:shd w:val="clear" w:color="auto" w:fill="auto"/>
            <w:noWrap/>
            <w:vAlign w:val="bottom"/>
            <w:hideMark/>
          </w:tcPr>
          <w:p w14:paraId="2AC294D0"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66890CC5" w14:textId="77777777" w:rsidTr="002C5F25">
        <w:trPr>
          <w:trHeight w:val="300"/>
        </w:trPr>
        <w:tc>
          <w:tcPr>
            <w:tcW w:w="431" w:type="pct"/>
            <w:shd w:val="clear" w:color="auto" w:fill="auto"/>
            <w:noWrap/>
            <w:vAlign w:val="bottom"/>
            <w:hideMark/>
          </w:tcPr>
          <w:p w14:paraId="26EB3CB9" w14:textId="77777777" w:rsidR="0089392E" w:rsidRPr="0089392E" w:rsidRDefault="0089392E" w:rsidP="0089392E">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298556E1" w14:textId="77777777" w:rsidR="0089392E" w:rsidRPr="0089392E" w:rsidRDefault="0089392E" w:rsidP="0089392E">
            <w:pPr>
              <w:rPr>
                <w:sz w:val="16"/>
                <w:szCs w:val="16"/>
                <w:rFonts w:eastAsia="Times New Roman"/>
              </w:rPr>
            </w:pPr>
            <w:r>
              <w:rPr>
                <w:sz w:val="16"/>
              </w:rPr>
              <w:t xml:space="preserve">Oskotz</w:t>
            </w:r>
          </w:p>
        </w:tc>
        <w:tc>
          <w:tcPr>
            <w:tcW w:w="463" w:type="pct"/>
            <w:shd w:val="clear" w:color="auto" w:fill="auto"/>
            <w:noWrap/>
            <w:vAlign w:val="bottom"/>
            <w:hideMark/>
          </w:tcPr>
          <w:p w14:paraId="7B62CF20" w14:textId="77777777" w:rsidR="0089392E" w:rsidRPr="0089392E" w:rsidRDefault="0089392E" w:rsidP="0089392E">
            <w:pPr>
              <w:rPr>
                <w:sz w:val="16"/>
                <w:szCs w:val="16"/>
                <w:rFonts w:eastAsia="Times New Roman"/>
              </w:rPr>
            </w:pPr>
            <w:r>
              <w:rPr>
                <w:sz w:val="16"/>
              </w:rPr>
              <w:t xml:space="preserve">IMOTZ</w:t>
            </w:r>
          </w:p>
        </w:tc>
        <w:tc>
          <w:tcPr>
            <w:tcW w:w="1509" w:type="pct"/>
            <w:shd w:val="clear" w:color="auto" w:fill="auto"/>
            <w:noWrap/>
            <w:vAlign w:val="bottom"/>
            <w:hideMark/>
          </w:tcPr>
          <w:p w14:paraId="18B0F337" w14:textId="77777777" w:rsidR="0089392E" w:rsidRPr="0089392E" w:rsidRDefault="0089392E" w:rsidP="0089392E">
            <w:pPr>
              <w:rPr>
                <w:sz w:val="16"/>
                <w:szCs w:val="16"/>
                <w:rFonts w:eastAsia="Times New Roman"/>
              </w:rPr>
            </w:pPr>
            <w:r>
              <w:rPr>
                <w:sz w:val="16"/>
              </w:rPr>
              <w:t xml:space="preserve">COOPERATIVA AGROPECUARIA SAN MIGUEL</w:t>
            </w:r>
          </w:p>
        </w:tc>
        <w:tc>
          <w:tcPr>
            <w:tcW w:w="754" w:type="pct"/>
            <w:shd w:val="clear" w:color="auto" w:fill="auto"/>
            <w:noWrap/>
            <w:vAlign w:val="bottom"/>
            <w:hideMark/>
          </w:tcPr>
          <w:p w14:paraId="576F50BB" w14:textId="77777777" w:rsidR="0089392E" w:rsidRPr="0089392E" w:rsidRDefault="0089392E" w:rsidP="0089392E">
            <w:pPr>
              <w:rPr>
                <w:sz w:val="16"/>
                <w:szCs w:val="16"/>
                <w:rFonts w:eastAsia="Times New Roman"/>
              </w:rPr>
            </w:pPr>
            <w:r>
              <w:rPr>
                <w:sz w:val="16"/>
              </w:rPr>
              <w:t xml:space="preserve">0002-0204-2024-000060</w:t>
            </w:r>
          </w:p>
        </w:tc>
        <w:tc>
          <w:tcPr>
            <w:tcW w:w="431" w:type="pct"/>
            <w:shd w:val="clear" w:color="auto" w:fill="auto"/>
            <w:noWrap/>
            <w:vAlign w:val="bottom"/>
            <w:hideMark/>
          </w:tcPr>
          <w:p w14:paraId="64790846" w14:textId="7F1BDF82" w:rsidR="0089392E"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123F4651" w14:textId="77777777" w:rsidR="0089392E" w:rsidRPr="0089392E" w:rsidRDefault="0089392E" w:rsidP="002C5F25">
            <w:pPr>
              <w:jc w:val="center"/>
              <w:rPr>
                <w:rFonts w:ascii="Times New Roman" w:eastAsia="Times New Roman" w:hAnsi="Times New Roman" w:cs="Times New Roman"/>
                <w:color w:val="auto"/>
                <w:sz w:val="16"/>
                <w:szCs w:val="16"/>
              </w:rPr>
            </w:pPr>
          </w:p>
        </w:tc>
        <w:tc>
          <w:tcPr>
            <w:tcW w:w="599" w:type="pct"/>
            <w:shd w:val="clear" w:color="auto" w:fill="auto"/>
            <w:noWrap/>
            <w:vAlign w:val="bottom"/>
            <w:hideMark/>
          </w:tcPr>
          <w:p w14:paraId="20793F95"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75B22325" w14:textId="77777777" w:rsidTr="002C5F25">
        <w:trPr>
          <w:trHeight w:val="300"/>
        </w:trPr>
        <w:tc>
          <w:tcPr>
            <w:tcW w:w="431" w:type="pct"/>
            <w:shd w:val="clear" w:color="auto" w:fill="auto"/>
            <w:noWrap/>
            <w:vAlign w:val="bottom"/>
            <w:hideMark/>
          </w:tcPr>
          <w:p w14:paraId="32BBD302" w14:textId="77777777" w:rsidR="0089392E" w:rsidRPr="0089392E" w:rsidRDefault="0089392E" w:rsidP="0089392E">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6A9ACDB7" w14:textId="77777777" w:rsidR="0089392E" w:rsidRPr="0089392E" w:rsidRDefault="0089392E" w:rsidP="0089392E">
            <w:pPr>
              <w:rPr>
                <w:sz w:val="16"/>
                <w:szCs w:val="16"/>
                <w:rFonts w:eastAsia="Times New Roman"/>
              </w:rPr>
            </w:pPr>
            <w:r>
              <w:rPr>
                <w:sz w:val="16"/>
              </w:rPr>
              <w:t xml:space="preserve">Oskotz</w:t>
            </w:r>
          </w:p>
        </w:tc>
        <w:tc>
          <w:tcPr>
            <w:tcW w:w="463" w:type="pct"/>
            <w:shd w:val="clear" w:color="auto" w:fill="auto"/>
            <w:noWrap/>
            <w:vAlign w:val="bottom"/>
            <w:hideMark/>
          </w:tcPr>
          <w:p w14:paraId="4FD2C517" w14:textId="77777777" w:rsidR="0089392E" w:rsidRPr="0089392E" w:rsidRDefault="0089392E" w:rsidP="0089392E">
            <w:pPr>
              <w:rPr>
                <w:sz w:val="16"/>
                <w:szCs w:val="16"/>
                <w:rFonts w:eastAsia="Times New Roman"/>
              </w:rPr>
            </w:pPr>
            <w:r>
              <w:rPr>
                <w:sz w:val="16"/>
              </w:rPr>
              <w:t xml:space="preserve">IMOTZ</w:t>
            </w:r>
          </w:p>
        </w:tc>
        <w:tc>
          <w:tcPr>
            <w:tcW w:w="1509" w:type="pct"/>
            <w:shd w:val="clear" w:color="auto" w:fill="auto"/>
            <w:noWrap/>
            <w:vAlign w:val="bottom"/>
            <w:hideMark/>
          </w:tcPr>
          <w:p w14:paraId="63DFD480" w14:textId="77777777" w:rsidR="0089392E" w:rsidRPr="0089392E" w:rsidRDefault="0089392E" w:rsidP="0089392E">
            <w:pPr>
              <w:rPr>
                <w:sz w:val="16"/>
                <w:szCs w:val="16"/>
                <w:rFonts w:eastAsia="Times New Roman"/>
              </w:rPr>
            </w:pPr>
            <w:r>
              <w:rPr>
                <w:sz w:val="16"/>
              </w:rPr>
              <w:t xml:space="preserve">COOPERATIVA AGROPECUARIA SAN MIGUEL</w:t>
            </w:r>
          </w:p>
        </w:tc>
        <w:tc>
          <w:tcPr>
            <w:tcW w:w="754" w:type="pct"/>
            <w:shd w:val="clear" w:color="auto" w:fill="auto"/>
            <w:noWrap/>
            <w:vAlign w:val="bottom"/>
            <w:hideMark/>
          </w:tcPr>
          <w:p w14:paraId="1CE827D7" w14:textId="77777777" w:rsidR="0089392E" w:rsidRPr="0089392E" w:rsidRDefault="0089392E" w:rsidP="0089392E">
            <w:pPr>
              <w:rPr>
                <w:sz w:val="16"/>
                <w:szCs w:val="16"/>
                <w:rFonts w:eastAsia="Times New Roman"/>
              </w:rPr>
            </w:pPr>
            <w:r>
              <w:rPr>
                <w:sz w:val="16"/>
              </w:rPr>
              <w:t xml:space="preserve">0002-0204-2024-000062</w:t>
            </w:r>
          </w:p>
        </w:tc>
        <w:tc>
          <w:tcPr>
            <w:tcW w:w="431" w:type="pct"/>
            <w:shd w:val="clear" w:color="auto" w:fill="auto"/>
            <w:noWrap/>
            <w:vAlign w:val="bottom"/>
            <w:hideMark/>
          </w:tcPr>
          <w:p w14:paraId="114D27D1" w14:textId="4AE57704" w:rsidR="0089392E"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57FD460E" w14:textId="77777777" w:rsidR="0089392E" w:rsidRPr="0089392E" w:rsidRDefault="0089392E" w:rsidP="002C5F25">
            <w:pPr>
              <w:jc w:val="center"/>
              <w:rPr>
                <w:rFonts w:ascii="Times New Roman" w:eastAsia="Times New Roman" w:hAnsi="Times New Roman" w:cs="Times New Roman"/>
                <w:color w:val="auto"/>
                <w:sz w:val="16"/>
                <w:szCs w:val="16"/>
              </w:rPr>
            </w:pPr>
          </w:p>
        </w:tc>
        <w:tc>
          <w:tcPr>
            <w:tcW w:w="599" w:type="pct"/>
            <w:shd w:val="clear" w:color="auto" w:fill="auto"/>
            <w:noWrap/>
            <w:vAlign w:val="bottom"/>
            <w:hideMark/>
          </w:tcPr>
          <w:p w14:paraId="2A756BB7"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43B5DE06" w14:textId="77777777" w:rsidTr="002C5F25">
        <w:trPr>
          <w:trHeight w:val="300"/>
        </w:trPr>
        <w:tc>
          <w:tcPr>
            <w:tcW w:w="431" w:type="pct"/>
            <w:shd w:val="clear" w:color="auto" w:fill="auto"/>
            <w:noWrap/>
            <w:vAlign w:val="bottom"/>
            <w:hideMark/>
          </w:tcPr>
          <w:p w14:paraId="2A5D4017" w14:textId="77777777" w:rsidR="0089392E" w:rsidRPr="0089392E" w:rsidRDefault="0089392E" w:rsidP="0089392E">
            <w:pPr>
              <w:rPr>
                <w:sz w:val="16"/>
                <w:szCs w:val="16"/>
                <w:rFonts w:eastAsia="Times New Roman"/>
              </w:rPr>
            </w:pPr>
            <w:r>
              <w:rPr>
                <w:sz w:val="16"/>
              </w:rPr>
              <w:t xml:space="preserve">SEPRONA</w:t>
            </w:r>
          </w:p>
        </w:tc>
        <w:tc>
          <w:tcPr>
            <w:tcW w:w="346" w:type="pct"/>
            <w:shd w:val="clear" w:color="auto" w:fill="auto"/>
            <w:noWrap/>
            <w:vAlign w:val="bottom"/>
            <w:hideMark/>
          </w:tcPr>
          <w:p w14:paraId="5670847A" w14:textId="5437575D" w:rsidR="0089392E" w:rsidRPr="0089392E" w:rsidRDefault="0089392E" w:rsidP="0089392E">
            <w:pPr>
              <w:rPr>
                <w:sz w:val="16"/>
                <w:szCs w:val="16"/>
                <w:rFonts w:eastAsia="Times New Roman"/>
              </w:rPr>
            </w:pPr>
            <w:r>
              <w:rPr>
                <w:sz w:val="16"/>
              </w:rPr>
              <w:t xml:space="preserve">Ziganda</w:t>
            </w:r>
          </w:p>
        </w:tc>
        <w:tc>
          <w:tcPr>
            <w:tcW w:w="463" w:type="pct"/>
            <w:shd w:val="clear" w:color="auto" w:fill="auto"/>
            <w:noWrap/>
            <w:vAlign w:val="bottom"/>
            <w:hideMark/>
          </w:tcPr>
          <w:p w14:paraId="359724A9" w14:textId="77777777" w:rsidR="0089392E" w:rsidRPr="0089392E" w:rsidRDefault="0089392E" w:rsidP="0089392E">
            <w:pPr>
              <w:rPr>
                <w:sz w:val="16"/>
                <w:szCs w:val="16"/>
                <w:rFonts w:eastAsia="Times New Roman"/>
              </w:rPr>
            </w:pPr>
            <w:r>
              <w:rPr>
                <w:sz w:val="16"/>
              </w:rPr>
              <w:t xml:space="preserve">ATETZ</w:t>
            </w:r>
          </w:p>
        </w:tc>
        <w:tc>
          <w:tcPr>
            <w:tcW w:w="1509" w:type="pct"/>
            <w:shd w:val="clear" w:color="auto" w:fill="auto"/>
            <w:noWrap/>
            <w:vAlign w:val="bottom"/>
            <w:hideMark/>
          </w:tcPr>
          <w:p w14:paraId="02662B95" w14:textId="77777777" w:rsidR="0089392E" w:rsidRPr="0089392E" w:rsidRDefault="0089392E" w:rsidP="0089392E">
            <w:pPr>
              <w:rPr>
                <w:sz w:val="16"/>
                <w:szCs w:val="16"/>
                <w:rFonts w:eastAsia="Times New Roman"/>
              </w:rPr>
            </w:pPr>
            <w:r>
              <w:rPr>
                <w:sz w:val="16"/>
              </w:rPr>
              <w:t xml:space="preserve">IBERO BARAIBAR, JOSE MARÍA</w:t>
            </w:r>
          </w:p>
        </w:tc>
        <w:tc>
          <w:tcPr>
            <w:tcW w:w="754" w:type="pct"/>
            <w:shd w:val="clear" w:color="auto" w:fill="auto"/>
            <w:noWrap/>
            <w:vAlign w:val="bottom"/>
            <w:hideMark/>
          </w:tcPr>
          <w:p w14:paraId="24A2B1D9" w14:textId="77777777" w:rsidR="0089392E" w:rsidRPr="0089392E" w:rsidRDefault="0089392E" w:rsidP="0089392E">
            <w:pPr>
              <w:rPr>
                <w:sz w:val="16"/>
                <w:szCs w:val="16"/>
                <w:rFonts w:eastAsia="Times New Roman"/>
              </w:rPr>
            </w:pPr>
            <w:r>
              <w:rPr>
                <w:sz w:val="16"/>
              </w:rPr>
              <w:t xml:space="preserve">0002-0204-2024-000073</w:t>
            </w:r>
          </w:p>
        </w:tc>
        <w:tc>
          <w:tcPr>
            <w:tcW w:w="431" w:type="pct"/>
            <w:shd w:val="clear" w:color="auto" w:fill="auto"/>
            <w:noWrap/>
            <w:vAlign w:val="bottom"/>
            <w:hideMark/>
          </w:tcPr>
          <w:p w14:paraId="108D8696" w14:textId="77777777" w:rsidR="0089392E" w:rsidRPr="0089392E" w:rsidRDefault="0089392E" w:rsidP="002C5F25">
            <w:pPr>
              <w:jc w:val="center"/>
              <w:rPr>
                <w:sz w:val="16"/>
                <w:szCs w:val="16"/>
                <w:rFonts w:eastAsia="Times New Roman"/>
              </w:rPr>
            </w:pPr>
            <w:r>
              <w:rPr>
                <w:sz w:val="16"/>
              </w:rPr>
              <w:t xml:space="preserve">Bai:</w:t>
            </w:r>
            <w:r>
              <w:rPr>
                <w:sz w:val="16"/>
              </w:rPr>
              <w:t xml:space="preserve"> </w:t>
            </w:r>
            <w:r>
              <w:rPr>
                <w:sz w:val="16"/>
              </w:rPr>
              <w:t xml:space="preserve">2024/04/24</w:t>
            </w:r>
          </w:p>
        </w:tc>
        <w:tc>
          <w:tcPr>
            <w:tcW w:w="467" w:type="pct"/>
            <w:shd w:val="clear" w:color="auto" w:fill="auto"/>
            <w:noWrap/>
            <w:vAlign w:val="bottom"/>
            <w:hideMark/>
          </w:tcPr>
          <w:p w14:paraId="2070EE2E" w14:textId="77777777" w:rsidR="0089392E" w:rsidRPr="0089392E" w:rsidRDefault="0089392E" w:rsidP="002C5F25">
            <w:pPr>
              <w:jc w:val="center"/>
              <w:rPr>
                <w:rFonts w:eastAsia="Times New Roman"/>
                <w:sz w:val="16"/>
                <w:szCs w:val="16"/>
              </w:rPr>
            </w:pPr>
          </w:p>
        </w:tc>
        <w:tc>
          <w:tcPr>
            <w:tcW w:w="599" w:type="pct"/>
            <w:shd w:val="clear" w:color="auto" w:fill="auto"/>
            <w:noWrap/>
            <w:vAlign w:val="bottom"/>
            <w:hideMark/>
          </w:tcPr>
          <w:p w14:paraId="276E0B57"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5C642DF0" w14:textId="77777777" w:rsidTr="002C5F25">
        <w:trPr>
          <w:trHeight w:val="300"/>
        </w:trPr>
        <w:tc>
          <w:tcPr>
            <w:tcW w:w="431" w:type="pct"/>
            <w:shd w:val="clear" w:color="auto" w:fill="auto"/>
            <w:noWrap/>
            <w:vAlign w:val="bottom"/>
            <w:hideMark/>
          </w:tcPr>
          <w:p w14:paraId="23B02A0B" w14:textId="77777777" w:rsidR="0089392E" w:rsidRPr="0089392E" w:rsidRDefault="0089392E" w:rsidP="0089392E">
            <w:pPr>
              <w:rPr>
                <w:sz w:val="16"/>
                <w:szCs w:val="16"/>
                <w:rFonts w:eastAsia="Times New Roman"/>
              </w:rPr>
            </w:pPr>
            <w:r>
              <w:rPr>
                <w:sz w:val="16"/>
              </w:rPr>
              <w:t xml:space="preserve">SEPRONA</w:t>
            </w:r>
          </w:p>
        </w:tc>
        <w:tc>
          <w:tcPr>
            <w:tcW w:w="346" w:type="pct"/>
            <w:shd w:val="clear" w:color="auto" w:fill="auto"/>
            <w:noWrap/>
            <w:vAlign w:val="bottom"/>
            <w:hideMark/>
          </w:tcPr>
          <w:p w14:paraId="3849B58C" w14:textId="77777777" w:rsidR="0089392E" w:rsidRPr="0089392E" w:rsidRDefault="0089392E" w:rsidP="0089392E">
            <w:pPr>
              <w:rPr>
                <w:sz w:val="16"/>
                <w:szCs w:val="16"/>
                <w:rFonts w:eastAsia="Times New Roman"/>
              </w:rPr>
            </w:pPr>
            <w:r>
              <w:rPr>
                <w:sz w:val="16"/>
              </w:rPr>
              <w:t xml:space="preserve">Auza</w:t>
            </w:r>
          </w:p>
        </w:tc>
        <w:tc>
          <w:tcPr>
            <w:tcW w:w="463" w:type="pct"/>
            <w:shd w:val="clear" w:color="auto" w:fill="auto"/>
            <w:noWrap/>
            <w:vAlign w:val="bottom"/>
            <w:hideMark/>
          </w:tcPr>
          <w:p w14:paraId="7EC6959F" w14:textId="77777777" w:rsidR="0089392E" w:rsidRPr="0089392E" w:rsidRDefault="0089392E" w:rsidP="0089392E">
            <w:pPr>
              <w:rPr>
                <w:sz w:val="16"/>
                <w:szCs w:val="16"/>
                <w:rFonts w:eastAsia="Times New Roman"/>
              </w:rPr>
            </w:pPr>
            <w:r>
              <w:rPr>
                <w:sz w:val="16"/>
              </w:rPr>
              <w:t xml:space="preserve">ULTZAMA</w:t>
            </w:r>
          </w:p>
        </w:tc>
        <w:tc>
          <w:tcPr>
            <w:tcW w:w="1509" w:type="pct"/>
            <w:shd w:val="clear" w:color="auto" w:fill="auto"/>
            <w:noWrap/>
            <w:vAlign w:val="bottom"/>
            <w:hideMark/>
          </w:tcPr>
          <w:p w14:paraId="2366E5D5" w14:textId="77777777" w:rsidR="0089392E" w:rsidRPr="0089392E" w:rsidRDefault="0089392E" w:rsidP="0089392E">
            <w:pPr>
              <w:rPr>
                <w:sz w:val="16"/>
                <w:szCs w:val="16"/>
                <w:rFonts w:eastAsia="Times New Roman"/>
              </w:rPr>
            </w:pPr>
            <w:r>
              <w:rPr>
                <w:sz w:val="16"/>
              </w:rPr>
              <w:t xml:space="preserve">AUZAKO KONTZEJUA</w:t>
            </w:r>
          </w:p>
        </w:tc>
        <w:tc>
          <w:tcPr>
            <w:tcW w:w="754" w:type="pct"/>
            <w:shd w:val="clear" w:color="auto" w:fill="auto"/>
            <w:noWrap/>
            <w:vAlign w:val="bottom"/>
            <w:hideMark/>
          </w:tcPr>
          <w:p w14:paraId="3D8BD39A" w14:textId="77777777" w:rsidR="0089392E" w:rsidRPr="0089392E" w:rsidRDefault="0089392E" w:rsidP="0089392E">
            <w:pPr>
              <w:rPr>
                <w:sz w:val="16"/>
                <w:szCs w:val="16"/>
                <w:rFonts w:eastAsia="Times New Roman"/>
              </w:rPr>
            </w:pPr>
            <w:r>
              <w:rPr>
                <w:sz w:val="16"/>
              </w:rPr>
              <w:t xml:space="preserve">0002-0204-2024-000086</w:t>
            </w:r>
          </w:p>
        </w:tc>
        <w:tc>
          <w:tcPr>
            <w:tcW w:w="431" w:type="pct"/>
            <w:shd w:val="clear" w:color="auto" w:fill="auto"/>
            <w:noWrap/>
            <w:vAlign w:val="bottom"/>
            <w:hideMark/>
          </w:tcPr>
          <w:p w14:paraId="38418FC4" w14:textId="77777777" w:rsidR="0089392E" w:rsidRPr="0089392E" w:rsidRDefault="0089392E" w:rsidP="002C5F25">
            <w:pPr>
              <w:jc w:val="center"/>
              <w:rPr>
                <w:sz w:val="16"/>
                <w:szCs w:val="16"/>
                <w:rFonts w:eastAsia="Times New Roman"/>
              </w:rPr>
            </w:pPr>
            <w:r>
              <w:rPr>
                <w:sz w:val="16"/>
              </w:rPr>
              <w:t xml:space="preserve">Bai:</w:t>
            </w:r>
            <w:r>
              <w:rPr>
                <w:sz w:val="16"/>
              </w:rPr>
              <w:t xml:space="preserve"> </w:t>
            </w:r>
            <w:r>
              <w:rPr>
                <w:sz w:val="16"/>
              </w:rPr>
              <w:t xml:space="preserve">2024/05/22</w:t>
            </w:r>
          </w:p>
        </w:tc>
        <w:tc>
          <w:tcPr>
            <w:tcW w:w="467" w:type="pct"/>
            <w:shd w:val="clear" w:color="auto" w:fill="auto"/>
            <w:noWrap/>
            <w:vAlign w:val="bottom"/>
            <w:hideMark/>
          </w:tcPr>
          <w:p w14:paraId="46351D5B" w14:textId="77777777" w:rsidR="0089392E" w:rsidRPr="0089392E" w:rsidRDefault="0089392E" w:rsidP="002C5F25">
            <w:pPr>
              <w:jc w:val="center"/>
              <w:rPr>
                <w:rFonts w:eastAsia="Times New Roman"/>
                <w:sz w:val="16"/>
                <w:szCs w:val="16"/>
              </w:rPr>
            </w:pPr>
          </w:p>
        </w:tc>
        <w:tc>
          <w:tcPr>
            <w:tcW w:w="599" w:type="pct"/>
            <w:shd w:val="clear" w:color="auto" w:fill="auto"/>
            <w:noWrap/>
            <w:vAlign w:val="bottom"/>
            <w:hideMark/>
          </w:tcPr>
          <w:p w14:paraId="7EB40D03"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3A611F81" w14:textId="77777777" w:rsidTr="002C5F25">
        <w:trPr>
          <w:trHeight w:val="300"/>
        </w:trPr>
        <w:tc>
          <w:tcPr>
            <w:tcW w:w="431" w:type="pct"/>
            <w:shd w:val="clear" w:color="auto" w:fill="auto"/>
            <w:noWrap/>
            <w:vAlign w:val="bottom"/>
            <w:hideMark/>
          </w:tcPr>
          <w:p w14:paraId="3A001BE9" w14:textId="77777777" w:rsidR="0089392E" w:rsidRPr="0089392E" w:rsidRDefault="0089392E" w:rsidP="0089392E">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313B986E" w14:textId="77777777" w:rsidR="0089392E" w:rsidRPr="0089392E" w:rsidRDefault="0089392E" w:rsidP="0089392E">
            <w:pPr>
              <w:rPr>
                <w:sz w:val="16"/>
                <w:szCs w:val="16"/>
                <w:rFonts w:eastAsia="Times New Roman"/>
              </w:rPr>
            </w:pPr>
            <w:r>
              <w:rPr>
                <w:sz w:val="16"/>
              </w:rPr>
              <w:t xml:space="preserve">Oskotz</w:t>
            </w:r>
          </w:p>
        </w:tc>
        <w:tc>
          <w:tcPr>
            <w:tcW w:w="463" w:type="pct"/>
            <w:shd w:val="clear" w:color="auto" w:fill="auto"/>
            <w:noWrap/>
            <w:vAlign w:val="bottom"/>
            <w:hideMark/>
          </w:tcPr>
          <w:p w14:paraId="5653852F" w14:textId="77777777" w:rsidR="0089392E" w:rsidRPr="0089392E" w:rsidRDefault="0089392E" w:rsidP="0089392E">
            <w:pPr>
              <w:rPr>
                <w:sz w:val="16"/>
                <w:szCs w:val="16"/>
                <w:rFonts w:eastAsia="Times New Roman"/>
              </w:rPr>
            </w:pPr>
            <w:r>
              <w:rPr>
                <w:sz w:val="16"/>
              </w:rPr>
              <w:t xml:space="preserve">IMOTZ</w:t>
            </w:r>
          </w:p>
        </w:tc>
        <w:tc>
          <w:tcPr>
            <w:tcW w:w="1509" w:type="pct"/>
            <w:shd w:val="clear" w:color="auto" w:fill="auto"/>
            <w:noWrap/>
            <w:vAlign w:val="bottom"/>
            <w:hideMark/>
          </w:tcPr>
          <w:p w14:paraId="5D293204" w14:textId="77777777" w:rsidR="0089392E" w:rsidRPr="0089392E" w:rsidRDefault="0089392E" w:rsidP="0089392E">
            <w:pPr>
              <w:rPr>
                <w:sz w:val="16"/>
                <w:szCs w:val="16"/>
                <w:rFonts w:eastAsia="Times New Roman"/>
              </w:rPr>
            </w:pPr>
            <w:r>
              <w:rPr>
                <w:sz w:val="16"/>
              </w:rPr>
              <w:t xml:space="preserve">COOPERATIVA AGROPECUARIA SAN MIGUEL</w:t>
            </w:r>
          </w:p>
        </w:tc>
        <w:tc>
          <w:tcPr>
            <w:tcW w:w="754" w:type="pct"/>
            <w:shd w:val="clear" w:color="auto" w:fill="auto"/>
            <w:noWrap/>
            <w:vAlign w:val="bottom"/>
            <w:hideMark/>
          </w:tcPr>
          <w:p w14:paraId="1070AA68" w14:textId="77777777" w:rsidR="0089392E" w:rsidRPr="0089392E" w:rsidRDefault="0089392E" w:rsidP="0089392E">
            <w:pPr>
              <w:rPr>
                <w:sz w:val="16"/>
                <w:szCs w:val="16"/>
                <w:rFonts w:eastAsia="Times New Roman"/>
              </w:rPr>
            </w:pPr>
            <w:r>
              <w:rPr>
                <w:sz w:val="16"/>
              </w:rPr>
              <w:t xml:space="preserve">0002-0204-2024-000100</w:t>
            </w:r>
          </w:p>
        </w:tc>
        <w:tc>
          <w:tcPr>
            <w:tcW w:w="431" w:type="pct"/>
            <w:shd w:val="clear" w:color="auto" w:fill="auto"/>
            <w:noWrap/>
            <w:vAlign w:val="bottom"/>
            <w:hideMark/>
          </w:tcPr>
          <w:p w14:paraId="4D462149" w14:textId="7BFDE570" w:rsidR="0089392E"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1677CEA1" w14:textId="77777777" w:rsidR="0089392E" w:rsidRPr="0089392E" w:rsidRDefault="0089392E" w:rsidP="002C5F25">
            <w:pPr>
              <w:jc w:val="center"/>
              <w:rPr>
                <w:rFonts w:ascii="Times New Roman" w:eastAsia="Times New Roman" w:hAnsi="Times New Roman" w:cs="Times New Roman"/>
                <w:color w:val="auto"/>
                <w:sz w:val="16"/>
                <w:szCs w:val="16"/>
              </w:rPr>
            </w:pPr>
          </w:p>
        </w:tc>
        <w:tc>
          <w:tcPr>
            <w:tcW w:w="599" w:type="pct"/>
            <w:shd w:val="clear" w:color="auto" w:fill="auto"/>
            <w:noWrap/>
            <w:vAlign w:val="bottom"/>
            <w:hideMark/>
          </w:tcPr>
          <w:p w14:paraId="0D3EB98D"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473104E1" w14:textId="77777777" w:rsidTr="002C5F25">
        <w:trPr>
          <w:trHeight w:val="300"/>
        </w:trPr>
        <w:tc>
          <w:tcPr>
            <w:tcW w:w="431" w:type="pct"/>
            <w:shd w:val="clear" w:color="auto" w:fill="auto"/>
            <w:noWrap/>
            <w:vAlign w:val="bottom"/>
            <w:hideMark/>
          </w:tcPr>
          <w:p w14:paraId="0088DD4B" w14:textId="77777777" w:rsidR="0089392E" w:rsidRPr="0089392E" w:rsidRDefault="0089392E" w:rsidP="0089392E">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1D9E311C" w14:textId="77777777" w:rsidR="0089392E" w:rsidRPr="0089392E" w:rsidRDefault="0089392E" w:rsidP="0089392E">
            <w:pPr>
              <w:rPr>
                <w:sz w:val="16"/>
                <w:szCs w:val="16"/>
                <w:rFonts w:eastAsia="Times New Roman"/>
              </w:rPr>
            </w:pPr>
            <w:r>
              <w:rPr>
                <w:sz w:val="16"/>
              </w:rPr>
              <w:t xml:space="preserve">Gorrontz-Olano</w:t>
            </w:r>
          </w:p>
        </w:tc>
        <w:tc>
          <w:tcPr>
            <w:tcW w:w="463" w:type="pct"/>
            <w:shd w:val="clear" w:color="auto" w:fill="auto"/>
            <w:noWrap/>
            <w:vAlign w:val="bottom"/>
            <w:hideMark/>
          </w:tcPr>
          <w:p w14:paraId="58CEAEC0" w14:textId="77777777" w:rsidR="0089392E" w:rsidRPr="0089392E" w:rsidRDefault="0089392E" w:rsidP="0089392E">
            <w:pPr>
              <w:rPr>
                <w:sz w:val="16"/>
                <w:szCs w:val="16"/>
                <w:rFonts w:eastAsia="Times New Roman"/>
              </w:rPr>
            </w:pPr>
            <w:r>
              <w:rPr>
                <w:sz w:val="16"/>
              </w:rPr>
              <w:t xml:space="preserve">ULTZAMA</w:t>
            </w:r>
          </w:p>
        </w:tc>
        <w:tc>
          <w:tcPr>
            <w:tcW w:w="1509" w:type="pct"/>
            <w:shd w:val="clear" w:color="auto" w:fill="auto"/>
            <w:noWrap/>
            <w:vAlign w:val="bottom"/>
            <w:hideMark/>
          </w:tcPr>
          <w:p w14:paraId="0C12EE35" w14:textId="77777777" w:rsidR="0089392E" w:rsidRPr="0089392E" w:rsidRDefault="0089392E" w:rsidP="0089392E">
            <w:pPr>
              <w:rPr>
                <w:sz w:val="16"/>
                <w:szCs w:val="16"/>
                <w:rFonts w:eastAsia="Times New Roman"/>
              </w:rPr>
            </w:pPr>
            <w:r>
              <w:rPr>
                <w:sz w:val="16"/>
              </w:rPr>
              <w:t xml:space="preserve">SAT IRUMENDI NA593</w:t>
            </w:r>
            <w:r>
              <w:rPr>
                <w:sz w:val="16"/>
              </w:rPr>
              <w:t xml:space="preserve">  </w:t>
            </w:r>
          </w:p>
        </w:tc>
        <w:tc>
          <w:tcPr>
            <w:tcW w:w="754" w:type="pct"/>
            <w:shd w:val="clear" w:color="auto" w:fill="auto"/>
            <w:noWrap/>
            <w:vAlign w:val="bottom"/>
            <w:hideMark/>
          </w:tcPr>
          <w:p w14:paraId="4D491901" w14:textId="77777777" w:rsidR="0089392E" w:rsidRPr="0089392E" w:rsidRDefault="0089392E" w:rsidP="0089392E">
            <w:pPr>
              <w:rPr>
                <w:sz w:val="16"/>
                <w:szCs w:val="16"/>
                <w:rFonts w:eastAsia="Times New Roman"/>
              </w:rPr>
            </w:pPr>
            <w:r>
              <w:rPr>
                <w:sz w:val="16"/>
              </w:rPr>
              <w:t xml:space="preserve">0002-0204-2024-000110</w:t>
            </w:r>
          </w:p>
        </w:tc>
        <w:tc>
          <w:tcPr>
            <w:tcW w:w="431" w:type="pct"/>
            <w:shd w:val="clear" w:color="auto" w:fill="auto"/>
            <w:noWrap/>
            <w:vAlign w:val="bottom"/>
            <w:hideMark/>
          </w:tcPr>
          <w:p w14:paraId="08512C95" w14:textId="70A21E1C" w:rsidR="0089392E"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2D281537" w14:textId="77777777" w:rsidR="0089392E" w:rsidRPr="0089392E" w:rsidRDefault="0089392E" w:rsidP="002C5F25">
            <w:pPr>
              <w:jc w:val="center"/>
              <w:rPr>
                <w:sz w:val="16"/>
                <w:szCs w:val="16"/>
                <w:rFonts w:eastAsia="Times New Roman"/>
              </w:rPr>
            </w:pPr>
            <w:r>
              <w:rPr>
                <w:sz w:val="16"/>
              </w:rPr>
              <w:t xml:space="preserve">2024/06/12</w:t>
            </w:r>
          </w:p>
        </w:tc>
        <w:tc>
          <w:tcPr>
            <w:tcW w:w="599" w:type="pct"/>
            <w:shd w:val="clear" w:color="auto" w:fill="auto"/>
            <w:noWrap/>
            <w:vAlign w:val="bottom"/>
            <w:hideMark/>
          </w:tcPr>
          <w:p w14:paraId="75C2A496" w14:textId="77777777" w:rsidR="0089392E" w:rsidRPr="0089392E" w:rsidRDefault="0089392E" w:rsidP="002C5F25">
            <w:pPr>
              <w:jc w:val="center"/>
              <w:rPr>
                <w:sz w:val="16"/>
                <w:szCs w:val="16"/>
                <w:rFonts w:eastAsia="Times New Roman"/>
              </w:rPr>
            </w:pPr>
            <w:r>
              <w:rPr>
                <w:sz w:val="16"/>
              </w:rPr>
              <w:t xml:space="preserve">2024/06/12</w:t>
            </w:r>
          </w:p>
        </w:tc>
      </w:tr>
      <w:tr w:rsidR="002C5F25" w:rsidRPr="0089392E" w14:paraId="0CB146BB" w14:textId="77777777" w:rsidTr="002C5F25">
        <w:trPr>
          <w:trHeight w:val="300"/>
        </w:trPr>
        <w:tc>
          <w:tcPr>
            <w:tcW w:w="431" w:type="pct"/>
            <w:shd w:val="clear" w:color="auto" w:fill="auto"/>
            <w:noWrap/>
            <w:vAlign w:val="bottom"/>
            <w:hideMark/>
          </w:tcPr>
          <w:p w14:paraId="3D9367AC" w14:textId="77777777" w:rsidR="0089392E" w:rsidRPr="0089392E" w:rsidRDefault="0089392E" w:rsidP="0089392E">
            <w:pPr>
              <w:rPr>
                <w:sz w:val="16"/>
                <w:szCs w:val="16"/>
                <w:rFonts w:eastAsia="Times New Roman"/>
              </w:rPr>
            </w:pPr>
            <w:r>
              <w:rPr>
                <w:sz w:val="16"/>
              </w:rPr>
              <w:t xml:space="preserve">SEPRONA</w:t>
            </w:r>
          </w:p>
        </w:tc>
        <w:tc>
          <w:tcPr>
            <w:tcW w:w="346" w:type="pct"/>
            <w:shd w:val="clear" w:color="auto" w:fill="auto"/>
            <w:noWrap/>
            <w:vAlign w:val="bottom"/>
            <w:hideMark/>
          </w:tcPr>
          <w:p w14:paraId="5AFD0C85" w14:textId="77777777" w:rsidR="0089392E" w:rsidRPr="0089392E" w:rsidRDefault="0089392E" w:rsidP="0089392E">
            <w:pPr>
              <w:rPr>
                <w:sz w:val="16"/>
                <w:szCs w:val="16"/>
                <w:rFonts w:eastAsia="Times New Roman"/>
              </w:rPr>
            </w:pPr>
            <w:r>
              <w:rPr>
                <w:sz w:val="16"/>
              </w:rPr>
              <w:t xml:space="preserve">Errazkin</w:t>
            </w:r>
          </w:p>
        </w:tc>
        <w:tc>
          <w:tcPr>
            <w:tcW w:w="463" w:type="pct"/>
            <w:shd w:val="clear" w:color="auto" w:fill="auto"/>
            <w:noWrap/>
            <w:vAlign w:val="bottom"/>
            <w:hideMark/>
          </w:tcPr>
          <w:p w14:paraId="38D63EC1" w14:textId="77777777" w:rsidR="0089392E" w:rsidRPr="0089392E" w:rsidRDefault="0089392E" w:rsidP="0089392E">
            <w:pPr>
              <w:rPr>
                <w:sz w:val="16"/>
                <w:szCs w:val="16"/>
                <w:rFonts w:eastAsia="Times New Roman"/>
              </w:rPr>
            </w:pPr>
            <w:r>
              <w:rPr>
                <w:sz w:val="16"/>
              </w:rPr>
              <w:t xml:space="preserve">LARRAUN</w:t>
            </w:r>
          </w:p>
        </w:tc>
        <w:tc>
          <w:tcPr>
            <w:tcW w:w="1509" w:type="pct"/>
            <w:shd w:val="clear" w:color="auto" w:fill="auto"/>
            <w:noWrap/>
            <w:vAlign w:val="bottom"/>
            <w:hideMark/>
          </w:tcPr>
          <w:p w14:paraId="0E32564C" w14:textId="77777777" w:rsidR="0089392E" w:rsidRPr="0089392E" w:rsidRDefault="0089392E" w:rsidP="0089392E">
            <w:pPr>
              <w:rPr>
                <w:sz w:val="16"/>
                <w:szCs w:val="16"/>
                <w:rFonts w:eastAsia="Times New Roman"/>
              </w:rPr>
            </w:pPr>
            <w:r>
              <w:rPr>
                <w:sz w:val="16"/>
              </w:rPr>
              <w:t xml:space="preserve">AZCONA AZNAR, MARÍA SAGRARIO</w:t>
            </w:r>
          </w:p>
        </w:tc>
        <w:tc>
          <w:tcPr>
            <w:tcW w:w="754" w:type="pct"/>
            <w:shd w:val="clear" w:color="auto" w:fill="auto"/>
            <w:noWrap/>
            <w:vAlign w:val="bottom"/>
            <w:hideMark/>
          </w:tcPr>
          <w:p w14:paraId="3C254F77" w14:textId="77777777" w:rsidR="0089392E" w:rsidRPr="0089392E" w:rsidRDefault="0089392E" w:rsidP="0089392E">
            <w:pPr>
              <w:rPr>
                <w:sz w:val="16"/>
                <w:szCs w:val="16"/>
                <w:rFonts w:eastAsia="Times New Roman"/>
              </w:rPr>
            </w:pPr>
            <w:r>
              <w:rPr>
                <w:sz w:val="16"/>
              </w:rPr>
              <w:t xml:space="preserve">0002-0204-2024-000137</w:t>
            </w:r>
          </w:p>
        </w:tc>
        <w:tc>
          <w:tcPr>
            <w:tcW w:w="431" w:type="pct"/>
            <w:shd w:val="clear" w:color="auto" w:fill="auto"/>
            <w:noWrap/>
            <w:vAlign w:val="bottom"/>
            <w:hideMark/>
          </w:tcPr>
          <w:p w14:paraId="7E66685C" w14:textId="77777777" w:rsidR="0089392E" w:rsidRPr="0089392E" w:rsidRDefault="0089392E" w:rsidP="002C5F25">
            <w:pPr>
              <w:jc w:val="center"/>
              <w:rPr>
                <w:sz w:val="16"/>
                <w:szCs w:val="16"/>
                <w:rFonts w:eastAsia="Times New Roman"/>
              </w:rPr>
            </w:pPr>
            <w:r>
              <w:rPr>
                <w:sz w:val="16"/>
              </w:rPr>
              <w:t xml:space="preserve">Bai:</w:t>
            </w:r>
            <w:r>
              <w:rPr>
                <w:sz w:val="16"/>
              </w:rPr>
              <w:t xml:space="preserve"> </w:t>
            </w:r>
            <w:r>
              <w:rPr>
                <w:sz w:val="16"/>
              </w:rPr>
              <w:t xml:space="preserve">2024/09/11</w:t>
            </w:r>
          </w:p>
        </w:tc>
        <w:tc>
          <w:tcPr>
            <w:tcW w:w="467" w:type="pct"/>
            <w:shd w:val="clear" w:color="auto" w:fill="auto"/>
            <w:noWrap/>
            <w:vAlign w:val="bottom"/>
            <w:hideMark/>
          </w:tcPr>
          <w:p w14:paraId="39BE9359" w14:textId="77777777" w:rsidR="0089392E" w:rsidRPr="0089392E" w:rsidRDefault="0089392E" w:rsidP="002C5F25">
            <w:pPr>
              <w:jc w:val="center"/>
              <w:rPr>
                <w:rFonts w:eastAsia="Times New Roman"/>
                <w:sz w:val="16"/>
                <w:szCs w:val="16"/>
              </w:rPr>
            </w:pPr>
          </w:p>
        </w:tc>
        <w:tc>
          <w:tcPr>
            <w:tcW w:w="599" w:type="pct"/>
            <w:shd w:val="clear" w:color="auto" w:fill="auto"/>
            <w:noWrap/>
            <w:vAlign w:val="bottom"/>
            <w:hideMark/>
          </w:tcPr>
          <w:p w14:paraId="5F2795F8"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38727358" w14:textId="77777777" w:rsidTr="002C5F25">
        <w:trPr>
          <w:trHeight w:val="300"/>
        </w:trPr>
        <w:tc>
          <w:tcPr>
            <w:tcW w:w="431" w:type="pct"/>
            <w:shd w:val="clear" w:color="auto" w:fill="auto"/>
            <w:noWrap/>
            <w:vAlign w:val="bottom"/>
            <w:hideMark/>
          </w:tcPr>
          <w:p w14:paraId="2AC8991C" w14:textId="77777777" w:rsidR="0089392E" w:rsidRPr="0089392E" w:rsidRDefault="0089392E" w:rsidP="0089392E">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6CA69F5C" w14:textId="77777777" w:rsidR="0089392E" w:rsidRPr="0089392E" w:rsidRDefault="0089392E" w:rsidP="0089392E">
            <w:pPr>
              <w:rPr>
                <w:sz w:val="16"/>
                <w:szCs w:val="16"/>
                <w:rFonts w:eastAsia="Times New Roman"/>
              </w:rPr>
            </w:pPr>
            <w:r>
              <w:rPr>
                <w:sz w:val="16"/>
              </w:rPr>
              <w:t xml:space="preserve">Beratsain</w:t>
            </w:r>
          </w:p>
        </w:tc>
        <w:tc>
          <w:tcPr>
            <w:tcW w:w="463" w:type="pct"/>
            <w:shd w:val="clear" w:color="auto" w:fill="auto"/>
            <w:noWrap/>
            <w:vAlign w:val="bottom"/>
            <w:hideMark/>
          </w:tcPr>
          <w:p w14:paraId="4F3C849B" w14:textId="77777777" w:rsidR="0089392E" w:rsidRPr="0089392E" w:rsidRDefault="0089392E" w:rsidP="0089392E">
            <w:pPr>
              <w:rPr>
                <w:sz w:val="16"/>
                <w:szCs w:val="16"/>
                <w:rFonts w:eastAsia="Times New Roman"/>
              </w:rPr>
            </w:pPr>
            <w:r>
              <w:rPr>
                <w:sz w:val="16"/>
              </w:rPr>
              <w:t xml:space="preserve">ATETZ</w:t>
            </w:r>
          </w:p>
        </w:tc>
        <w:tc>
          <w:tcPr>
            <w:tcW w:w="1509" w:type="pct"/>
            <w:shd w:val="clear" w:color="auto" w:fill="auto"/>
            <w:noWrap/>
            <w:vAlign w:val="bottom"/>
            <w:hideMark/>
          </w:tcPr>
          <w:p w14:paraId="5FB815A2" w14:textId="77777777" w:rsidR="0089392E" w:rsidRPr="0089392E" w:rsidRDefault="0089392E" w:rsidP="0089392E">
            <w:pPr>
              <w:rPr>
                <w:sz w:val="16"/>
                <w:szCs w:val="16"/>
                <w:rFonts w:eastAsia="Times New Roman"/>
              </w:rPr>
            </w:pPr>
            <w:r>
              <w:rPr>
                <w:sz w:val="16"/>
              </w:rPr>
              <w:t xml:space="preserve">SC EGOZKUE ITURRALDE</w:t>
            </w:r>
          </w:p>
        </w:tc>
        <w:tc>
          <w:tcPr>
            <w:tcW w:w="754" w:type="pct"/>
            <w:shd w:val="clear" w:color="auto" w:fill="auto"/>
            <w:noWrap/>
            <w:vAlign w:val="bottom"/>
            <w:hideMark/>
          </w:tcPr>
          <w:p w14:paraId="3422D433" w14:textId="77777777" w:rsidR="0089392E" w:rsidRPr="0089392E" w:rsidRDefault="0089392E" w:rsidP="0089392E">
            <w:pPr>
              <w:rPr>
                <w:sz w:val="16"/>
                <w:szCs w:val="16"/>
                <w:rFonts w:eastAsia="Times New Roman"/>
              </w:rPr>
            </w:pPr>
            <w:r>
              <w:rPr>
                <w:sz w:val="16"/>
              </w:rPr>
              <w:t xml:space="preserve">0002-0204-2024-000152</w:t>
            </w:r>
          </w:p>
        </w:tc>
        <w:tc>
          <w:tcPr>
            <w:tcW w:w="431" w:type="pct"/>
            <w:shd w:val="clear" w:color="auto" w:fill="auto"/>
            <w:noWrap/>
            <w:vAlign w:val="bottom"/>
            <w:hideMark/>
          </w:tcPr>
          <w:p w14:paraId="37337508" w14:textId="774E7EAB" w:rsidR="0089392E"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4C1D78D7" w14:textId="77777777" w:rsidR="0089392E" w:rsidRPr="0089392E" w:rsidRDefault="0089392E" w:rsidP="002C5F25">
            <w:pPr>
              <w:jc w:val="center"/>
              <w:rPr>
                <w:sz w:val="16"/>
                <w:szCs w:val="16"/>
                <w:rFonts w:eastAsia="Times New Roman"/>
              </w:rPr>
            </w:pPr>
            <w:r>
              <w:rPr>
                <w:sz w:val="16"/>
              </w:rPr>
              <w:t xml:space="preserve">2024/09/18</w:t>
            </w:r>
          </w:p>
        </w:tc>
        <w:tc>
          <w:tcPr>
            <w:tcW w:w="599" w:type="pct"/>
            <w:shd w:val="clear" w:color="auto" w:fill="auto"/>
            <w:noWrap/>
            <w:vAlign w:val="bottom"/>
            <w:hideMark/>
          </w:tcPr>
          <w:p w14:paraId="21B1AE25" w14:textId="77777777" w:rsidR="0089392E" w:rsidRPr="0089392E" w:rsidRDefault="0089392E" w:rsidP="002C5F25">
            <w:pPr>
              <w:jc w:val="center"/>
              <w:rPr>
                <w:rFonts w:eastAsia="Times New Roman"/>
                <w:sz w:val="16"/>
                <w:szCs w:val="16"/>
              </w:rPr>
            </w:pPr>
          </w:p>
        </w:tc>
      </w:tr>
      <w:tr w:rsidR="002C5F25" w:rsidRPr="0089392E" w14:paraId="1AC547B7" w14:textId="77777777" w:rsidTr="002C5F25">
        <w:trPr>
          <w:trHeight w:val="300"/>
        </w:trPr>
        <w:tc>
          <w:tcPr>
            <w:tcW w:w="431" w:type="pct"/>
            <w:shd w:val="clear" w:color="auto" w:fill="auto"/>
            <w:noWrap/>
            <w:vAlign w:val="bottom"/>
            <w:hideMark/>
          </w:tcPr>
          <w:p w14:paraId="19BFCFC3" w14:textId="77777777" w:rsidR="0089392E" w:rsidRPr="0089392E" w:rsidRDefault="0089392E" w:rsidP="0089392E">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6E9228AE" w14:textId="77777777" w:rsidR="0089392E" w:rsidRPr="0089392E" w:rsidRDefault="0089392E" w:rsidP="0089392E">
            <w:pPr>
              <w:rPr>
                <w:sz w:val="16"/>
                <w:szCs w:val="16"/>
                <w:rFonts w:eastAsia="Times New Roman"/>
              </w:rPr>
            </w:pPr>
            <w:r>
              <w:rPr>
                <w:sz w:val="16"/>
              </w:rPr>
              <w:t xml:space="preserve">Oskotz</w:t>
            </w:r>
          </w:p>
        </w:tc>
        <w:tc>
          <w:tcPr>
            <w:tcW w:w="463" w:type="pct"/>
            <w:shd w:val="clear" w:color="auto" w:fill="auto"/>
            <w:noWrap/>
            <w:vAlign w:val="bottom"/>
            <w:hideMark/>
          </w:tcPr>
          <w:p w14:paraId="782F87EE" w14:textId="77777777" w:rsidR="0089392E" w:rsidRPr="0089392E" w:rsidRDefault="0089392E" w:rsidP="0089392E">
            <w:pPr>
              <w:rPr>
                <w:sz w:val="16"/>
                <w:szCs w:val="16"/>
                <w:rFonts w:eastAsia="Times New Roman"/>
              </w:rPr>
            </w:pPr>
            <w:r>
              <w:rPr>
                <w:sz w:val="16"/>
              </w:rPr>
              <w:t xml:space="preserve">IMOTZ</w:t>
            </w:r>
          </w:p>
        </w:tc>
        <w:tc>
          <w:tcPr>
            <w:tcW w:w="1509" w:type="pct"/>
            <w:shd w:val="clear" w:color="auto" w:fill="auto"/>
            <w:noWrap/>
            <w:vAlign w:val="bottom"/>
            <w:hideMark/>
          </w:tcPr>
          <w:p w14:paraId="527EA4E1" w14:textId="77777777" w:rsidR="0089392E" w:rsidRPr="0089392E" w:rsidRDefault="0089392E" w:rsidP="0089392E">
            <w:pPr>
              <w:rPr>
                <w:sz w:val="16"/>
                <w:szCs w:val="16"/>
                <w:rFonts w:eastAsia="Times New Roman"/>
              </w:rPr>
            </w:pPr>
            <w:r>
              <w:rPr>
                <w:sz w:val="16"/>
              </w:rPr>
              <w:t xml:space="preserve">COOPERATIVA AGROPECUARIA SAN MIGUEL</w:t>
            </w:r>
            <w:r>
              <w:rPr>
                <w:sz w:val="16"/>
              </w:rPr>
              <w:t xml:space="preserve"> </w:t>
            </w:r>
          </w:p>
        </w:tc>
        <w:tc>
          <w:tcPr>
            <w:tcW w:w="754" w:type="pct"/>
            <w:shd w:val="clear" w:color="auto" w:fill="auto"/>
            <w:noWrap/>
            <w:vAlign w:val="bottom"/>
            <w:hideMark/>
          </w:tcPr>
          <w:p w14:paraId="5F882979" w14:textId="77777777" w:rsidR="0089392E" w:rsidRPr="0089392E" w:rsidRDefault="0089392E" w:rsidP="0089392E">
            <w:pPr>
              <w:rPr>
                <w:sz w:val="16"/>
                <w:szCs w:val="16"/>
                <w:rFonts w:eastAsia="Times New Roman"/>
              </w:rPr>
            </w:pPr>
            <w:r>
              <w:rPr>
                <w:sz w:val="16"/>
              </w:rPr>
              <w:t xml:space="preserve">0002-0204-2024-000159</w:t>
            </w:r>
          </w:p>
        </w:tc>
        <w:tc>
          <w:tcPr>
            <w:tcW w:w="431" w:type="pct"/>
            <w:shd w:val="clear" w:color="auto" w:fill="auto"/>
            <w:noWrap/>
            <w:vAlign w:val="bottom"/>
            <w:hideMark/>
          </w:tcPr>
          <w:p w14:paraId="05ABE9B7" w14:textId="680C854C" w:rsidR="0089392E"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2F31D465" w14:textId="77777777" w:rsidR="0089392E" w:rsidRPr="0089392E" w:rsidRDefault="0089392E" w:rsidP="002C5F25">
            <w:pPr>
              <w:jc w:val="center"/>
              <w:rPr>
                <w:sz w:val="16"/>
                <w:szCs w:val="16"/>
                <w:rFonts w:eastAsia="Times New Roman"/>
              </w:rPr>
            </w:pPr>
            <w:r>
              <w:rPr>
                <w:sz w:val="16"/>
              </w:rPr>
              <w:t xml:space="preserve">2024/10/16</w:t>
            </w:r>
          </w:p>
        </w:tc>
        <w:tc>
          <w:tcPr>
            <w:tcW w:w="599" w:type="pct"/>
            <w:shd w:val="clear" w:color="auto" w:fill="auto"/>
            <w:noWrap/>
            <w:vAlign w:val="bottom"/>
            <w:hideMark/>
          </w:tcPr>
          <w:p w14:paraId="25ADE209" w14:textId="77777777" w:rsidR="0089392E" w:rsidRPr="0089392E" w:rsidRDefault="0089392E" w:rsidP="002C5F25">
            <w:pPr>
              <w:jc w:val="center"/>
              <w:rPr>
                <w:sz w:val="16"/>
                <w:szCs w:val="16"/>
                <w:rFonts w:eastAsia="Times New Roman"/>
              </w:rPr>
            </w:pPr>
            <w:r>
              <w:rPr>
                <w:sz w:val="16"/>
              </w:rPr>
              <w:t xml:space="preserve">2024/10/29</w:t>
            </w:r>
          </w:p>
        </w:tc>
      </w:tr>
      <w:tr w:rsidR="002C5F25" w:rsidRPr="0089392E" w14:paraId="3840F07D" w14:textId="77777777" w:rsidTr="002C5F25">
        <w:trPr>
          <w:trHeight w:val="300"/>
        </w:trPr>
        <w:tc>
          <w:tcPr>
            <w:tcW w:w="431" w:type="pct"/>
            <w:shd w:val="clear" w:color="auto" w:fill="auto"/>
            <w:noWrap/>
            <w:vAlign w:val="bottom"/>
            <w:hideMark/>
          </w:tcPr>
          <w:p w14:paraId="1D5D0628" w14:textId="77777777" w:rsidR="002C5F25" w:rsidRPr="0089392E" w:rsidRDefault="002C5F25" w:rsidP="002C5F25">
            <w:pPr>
              <w:rPr>
                <w:sz w:val="16"/>
                <w:szCs w:val="16"/>
                <w:rFonts w:eastAsia="Times New Roman"/>
              </w:rPr>
            </w:pPr>
            <w:r>
              <w:rPr>
                <w:sz w:val="16"/>
              </w:rPr>
              <w:t xml:space="preserve">SEPRONA</w:t>
            </w:r>
          </w:p>
        </w:tc>
        <w:tc>
          <w:tcPr>
            <w:tcW w:w="346" w:type="pct"/>
            <w:shd w:val="clear" w:color="auto" w:fill="auto"/>
            <w:noWrap/>
            <w:vAlign w:val="bottom"/>
            <w:hideMark/>
          </w:tcPr>
          <w:p w14:paraId="14C1FBBC" w14:textId="77777777" w:rsidR="002C5F25" w:rsidRPr="0089392E" w:rsidRDefault="002C5F25" w:rsidP="002C5F25">
            <w:pPr>
              <w:rPr>
                <w:sz w:val="16"/>
                <w:szCs w:val="16"/>
                <w:rFonts w:eastAsia="Times New Roman"/>
              </w:rPr>
            </w:pPr>
            <w:r>
              <w:rPr>
                <w:sz w:val="16"/>
              </w:rPr>
              <w:t xml:space="preserve">Beuntza</w:t>
            </w:r>
          </w:p>
        </w:tc>
        <w:tc>
          <w:tcPr>
            <w:tcW w:w="463" w:type="pct"/>
            <w:shd w:val="clear" w:color="auto" w:fill="auto"/>
            <w:noWrap/>
            <w:vAlign w:val="bottom"/>
            <w:hideMark/>
          </w:tcPr>
          <w:p w14:paraId="70E30E8C" w14:textId="77777777" w:rsidR="002C5F25" w:rsidRPr="0089392E" w:rsidRDefault="002C5F25" w:rsidP="002C5F25">
            <w:pPr>
              <w:rPr>
                <w:sz w:val="16"/>
                <w:szCs w:val="16"/>
                <w:rFonts w:eastAsia="Times New Roman"/>
              </w:rPr>
            </w:pPr>
            <w:r>
              <w:rPr>
                <w:sz w:val="16"/>
              </w:rPr>
              <w:t xml:space="preserve">ATETZ</w:t>
            </w:r>
          </w:p>
        </w:tc>
        <w:tc>
          <w:tcPr>
            <w:tcW w:w="1509" w:type="pct"/>
            <w:shd w:val="clear" w:color="auto" w:fill="auto"/>
            <w:noWrap/>
            <w:vAlign w:val="bottom"/>
            <w:hideMark/>
          </w:tcPr>
          <w:p w14:paraId="51B1F3FD" w14:textId="77777777" w:rsidR="002C5F25" w:rsidRPr="0089392E" w:rsidRDefault="002C5F25" w:rsidP="002C5F25">
            <w:pPr>
              <w:rPr>
                <w:sz w:val="16"/>
                <w:szCs w:val="16"/>
                <w:rFonts w:eastAsia="Times New Roman"/>
              </w:rPr>
            </w:pPr>
            <w:r>
              <w:rPr>
                <w:sz w:val="16"/>
              </w:rPr>
              <w:t xml:space="preserve">SC EGOZKUE ITURRALDE</w:t>
            </w:r>
          </w:p>
        </w:tc>
        <w:tc>
          <w:tcPr>
            <w:tcW w:w="754" w:type="pct"/>
            <w:shd w:val="clear" w:color="auto" w:fill="auto"/>
            <w:noWrap/>
            <w:vAlign w:val="bottom"/>
            <w:hideMark/>
          </w:tcPr>
          <w:p w14:paraId="32EA16BD" w14:textId="77777777" w:rsidR="002C5F25" w:rsidRPr="0089392E" w:rsidRDefault="002C5F25" w:rsidP="002C5F25">
            <w:pPr>
              <w:rPr>
                <w:sz w:val="16"/>
                <w:szCs w:val="16"/>
                <w:rFonts w:eastAsia="Times New Roman"/>
              </w:rPr>
            </w:pPr>
            <w:r>
              <w:rPr>
                <w:sz w:val="16"/>
              </w:rPr>
              <w:t xml:space="preserve">0002-0204-2024-000161</w:t>
            </w:r>
          </w:p>
        </w:tc>
        <w:tc>
          <w:tcPr>
            <w:tcW w:w="431" w:type="pct"/>
            <w:shd w:val="clear" w:color="auto" w:fill="auto"/>
            <w:noWrap/>
            <w:vAlign w:val="bottom"/>
            <w:hideMark/>
          </w:tcPr>
          <w:p w14:paraId="597724BA" w14:textId="26AA5C7C" w:rsidR="002C5F25"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4AC8EC21" w14:textId="77777777" w:rsidR="002C5F25" w:rsidRPr="0089392E" w:rsidRDefault="002C5F25" w:rsidP="002C5F25">
            <w:pPr>
              <w:jc w:val="center"/>
              <w:rPr>
                <w:sz w:val="16"/>
                <w:szCs w:val="16"/>
                <w:rFonts w:eastAsia="Times New Roman"/>
              </w:rPr>
            </w:pPr>
            <w:r>
              <w:rPr>
                <w:sz w:val="16"/>
              </w:rPr>
              <w:t xml:space="preserve">2024/10/09</w:t>
            </w:r>
          </w:p>
        </w:tc>
        <w:tc>
          <w:tcPr>
            <w:tcW w:w="599" w:type="pct"/>
            <w:shd w:val="clear" w:color="auto" w:fill="auto"/>
            <w:noWrap/>
            <w:vAlign w:val="bottom"/>
            <w:hideMark/>
          </w:tcPr>
          <w:p w14:paraId="191791CC" w14:textId="77777777" w:rsidR="002C5F25" w:rsidRPr="0089392E" w:rsidRDefault="002C5F25" w:rsidP="002C5F25">
            <w:pPr>
              <w:jc w:val="center"/>
              <w:rPr>
                <w:rFonts w:eastAsia="Times New Roman"/>
                <w:sz w:val="16"/>
                <w:szCs w:val="16"/>
              </w:rPr>
            </w:pPr>
          </w:p>
        </w:tc>
      </w:tr>
      <w:tr w:rsidR="002C5F25" w:rsidRPr="0089392E" w14:paraId="0CC57A9C" w14:textId="77777777" w:rsidTr="002C5F25">
        <w:trPr>
          <w:trHeight w:val="300"/>
        </w:trPr>
        <w:tc>
          <w:tcPr>
            <w:tcW w:w="431" w:type="pct"/>
            <w:shd w:val="clear" w:color="auto" w:fill="auto"/>
            <w:noWrap/>
            <w:vAlign w:val="bottom"/>
            <w:hideMark/>
          </w:tcPr>
          <w:p w14:paraId="2E56B9C9" w14:textId="77777777" w:rsidR="002C5F25" w:rsidRPr="0089392E" w:rsidRDefault="002C5F25" w:rsidP="002C5F25">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50222DB5" w14:textId="77777777" w:rsidR="002C5F25" w:rsidRPr="0089392E" w:rsidRDefault="002C5F25" w:rsidP="002C5F25">
            <w:pPr>
              <w:rPr>
                <w:sz w:val="16"/>
                <w:szCs w:val="16"/>
                <w:rFonts w:eastAsia="Times New Roman"/>
              </w:rPr>
            </w:pPr>
            <w:r>
              <w:rPr>
                <w:sz w:val="16"/>
              </w:rPr>
              <w:t xml:space="preserve">Oskotz</w:t>
            </w:r>
          </w:p>
        </w:tc>
        <w:tc>
          <w:tcPr>
            <w:tcW w:w="463" w:type="pct"/>
            <w:shd w:val="clear" w:color="auto" w:fill="auto"/>
            <w:noWrap/>
            <w:vAlign w:val="bottom"/>
            <w:hideMark/>
          </w:tcPr>
          <w:p w14:paraId="4A4062DA" w14:textId="77777777" w:rsidR="002C5F25" w:rsidRPr="0089392E" w:rsidRDefault="002C5F25" w:rsidP="002C5F25">
            <w:pPr>
              <w:rPr>
                <w:sz w:val="16"/>
                <w:szCs w:val="16"/>
                <w:rFonts w:eastAsia="Times New Roman"/>
              </w:rPr>
            </w:pPr>
            <w:r>
              <w:rPr>
                <w:sz w:val="16"/>
              </w:rPr>
              <w:t xml:space="preserve">IMOTZ</w:t>
            </w:r>
          </w:p>
        </w:tc>
        <w:tc>
          <w:tcPr>
            <w:tcW w:w="1509" w:type="pct"/>
            <w:shd w:val="clear" w:color="auto" w:fill="auto"/>
            <w:noWrap/>
            <w:vAlign w:val="bottom"/>
            <w:hideMark/>
          </w:tcPr>
          <w:p w14:paraId="231D26D4" w14:textId="77777777" w:rsidR="002C5F25" w:rsidRPr="0089392E" w:rsidRDefault="002C5F25" w:rsidP="002C5F25">
            <w:pPr>
              <w:rPr>
                <w:sz w:val="16"/>
                <w:szCs w:val="16"/>
                <w:rFonts w:eastAsia="Times New Roman"/>
              </w:rPr>
            </w:pPr>
            <w:r>
              <w:rPr>
                <w:sz w:val="16"/>
              </w:rPr>
              <w:t xml:space="preserve">COOPERATIVA AGROPECUARIA SAN MIGUEL</w:t>
            </w:r>
            <w:r>
              <w:rPr>
                <w:sz w:val="16"/>
              </w:rPr>
              <w:t xml:space="preserve"> </w:t>
            </w:r>
          </w:p>
        </w:tc>
        <w:tc>
          <w:tcPr>
            <w:tcW w:w="754" w:type="pct"/>
            <w:shd w:val="clear" w:color="auto" w:fill="auto"/>
            <w:noWrap/>
            <w:vAlign w:val="bottom"/>
            <w:hideMark/>
          </w:tcPr>
          <w:p w14:paraId="3067607E" w14:textId="77777777" w:rsidR="002C5F25" w:rsidRPr="0089392E" w:rsidRDefault="002C5F25" w:rsidP="002C5F25">
            <w:pPr>
              <w:rPr>
                <w:sz w:val="16"/>
                <w:szCs w:val="16"/>
                <w:rFonts w:eastAsia="Times New Roman"/>
              </w:rPr>
            </w:pPr>
            <w:r>
              <w:rPr>
                <w:sz w:val="16"/>
              </w:rPr>
              <w:t xml:space="preserve">0002-0204-2024-000166</w:t>
            </w:r>
          </w:p>
        </w:tc>
        <w:tc>
          <w:tcPr>
            <w:tcW w:w="431" w:type="pct"/>
            <w:shd w:val="clear" w:color="auto" w:fill="auto"/>
            <w:noWrap/>
            <w:vAlign w:val="bottom"/>
            <w:hideMark/>
          </w:tcPr>
          <w:p w14:paraId="08ED9493" w14:textId="70AAD138" w:rsidR="002C5F25"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1D6973DE" w14:textId="77777777" w:rsidR="002C5F25" w:rsidRPr="0089392E" w:rsidRDefault="002C5F25" w:rsidP="002C5F25">
            <w:pPr>
              <w:jc w:val="center"/>
              <w:rPr>
                <w:sz w:val="16"/>
                <w:szCs w:val="16"/>
                <w:rFonts w:eastAsia="Times New Roman"/>
              </w:rPr>
            </w:pPr>
            <w:r>
              <w:rPr>
                <w:sz w:val="16"/>
              </w:rPr>
              <w:t xml:space="preserve">2024/10/29</w:t>
            </w:r>
          </w:p>
        </w:tc>
        <w:tc>
          <w:tcPr>
            <w:tcW w:w="599" w:type="pct"/>
            <w:shd w:val="clear" w:color="auto" w:fill="auto"/>
            <w:noWrap/>
            <w:vAlign w:val="bottom"/>
            <w:hideMark/>
          </w:tcPr>
          <w:p w14:paraId="718EC26B" w14:textId="77777777" w:rsidR="002C5F25" w:rsidRPr="0089392E" w:rsidRDefault="002C5F25" w:rsidP="002C5F25">
            <w:pPr>
              <w:jc w:val="center"/>
              <w:rPr>
                <w:sz w:val="16"/>
                <w:szCs w:val="16"/>
                <w:rFonts w:eastAsia="Times New Roman"/>
              </w:rPr>
            </w:pPr>
            <w:r>
              <w:rPr>
                <w:sz w:val="16"/>
              </w:rPr>
              <w:t xml:space="preserve">2024/10/29</w:t>
            </w:r>
          </w:p>
        </w:tc>
      </w:tr>
      <w:tr w:rsidR="002C5F25" w:rsidRPr="0089392E" w14:paraId="73185721" w14:textId="77777777" w:rsidTr="002C5F25">
        <w:trPr>
          <w:trHeight w:val="300"/>
        </w:trPr>
        <w:tc>
          <w:tcPr>
            <w:tcW w:w="431" w:type="pct"/>
            <w:shd w:val="clear" w:color="auto" w:fill="auto"/>
            <w:noWrap/>
            <w:vAlign w:val="bottom"/>
            <w:hideMark/>
          </w:tcPr>
          <w:p w14:paraId="776665E2" w14:textId="77777777" w:rsidR="002C5F25" w:rsidRPr="0089392E" w:rsidRDefault="002C5F25" w:rsidP="002C5F25">
            <w:pPr>
              <w:rPr>
                <w:sz w:val="16"/>
                <w:szCs w:val="16"/>
                <w:rFonts w:eastAsia="Times New Roman"/>
              </w:rPr>
            </w:pPr>
            <w:r>
              <w:rPr>
                <w:sz w:val="16"/>
              </w:rPr>
              <w:t xml:space="preserve">SEPRONA</w:t>
            </w:r>
          </w:p>
        </w:tc>
        <w:tc>
          <w:tcPr>
            <w:tcW w:w="346" w:type="pct"/>
            <w:shd w:val="clear" w:color="auto" w:fill="auto"/>
            <w:noWrap/>
            <w:vAlign w:val="bottom"/>
            <w:hideMark/>
          </w:tcPr>
          <w:p w14:paraId="2E5F8B42" w14:textId="77777777" w:rsidR="002C5F25" w:rsidRPr="0089392E" w:rsidRDefault="002C5F25" w:rsidP="002C5F25">
            <w:pPr>
              <w:rPr>
                <w:sz w:val="16"/>
                <w:szCs w:val="16"/>
                <w:rFonts w:eastAsia="Times New Roman"/>
              </w:rPr>
            </w:pPr>
            <w:r>
              <w:rPr>
                <w:sz w:val="16"/>
              </w:rPr>
              <w:t xml:space="preserve">Oskotz</w:t>
            </w:r>
          </w:p>
        </w:tc>
        <w:tc>
          <w:tcPr>
            <w:tcW w:w="463" w:type="pct"/>
            <w:shd w:val="clear" w:color="auto" w:fill="auto"/>
            <w:noWrap/>
            <w:vAlign w:val="bottom"/>
            <w:hideMark/>
          </w:tcPr>
          <w:p w14:paraId="226E3C12" w14:textId="77777777" w:rsidR="002C5F25" w:rsidRPr="0089392E" w:rsidRDefault="002C5F25" w:rsidP="002C5F25">
            <w:pPr>
              <w:rPr>
                <w:sz w:val="16"/>
                <w:szCs w:val="16"/>
                <w:rFonts w:eastAsia="Times New Roman"/>
              </w:rPr>
            </w:pPr>
            <w:r>
              <w:rPr>
                <w:sz w:val="16"/>
              </w:rPr>
              <w:t xml:space="preserve">IMOTZ</w:t>
            </w:r>
          </w:p>
        </w:tc>
        <w:tc>
          <w:tcPr>
            <w:tcW w:w="1509" w:type="pct"/>
            <w:shd w:val="clear" w:color="auto" w:fill="auto"/>
            <w:noWrap/>
            <w:vAlign w:val="bottom"/>
            <w:hideMark/>
          </w:tcPr>
          <w:p w14:paraId="7A0330E3" w14:textId="77777777" w:rsidR="002C5F25" w:rsidRPr="0089392E" w:rsidRDefault="002C5F25" w:rsidP="002C5F25">
            <w:pPr>
              <w:rPr>
                <w:sz w:val="16"/>
                <w:szCs w:val="16"/>
                <w:rFonts w:eastAsia="Times New Roman"/>
              </w:rPr>
            </w:pPr>
            <w:r>
              <w:rPr>
                <w:sz w:val="16"/>
              </w:rPr>
              <w:t xml:space="preserve">COOPERATIVA AGROPECUARIA SAN MIGUEL</w:t>
            </w:r>
            <w:r>
              <w:rPr>
                <w:sz w:val="16"/>
              </w:rPr>
              <w:t xml:space="preserve"> </w:t>
            </w:r>
          </w:p>
        </w:tc>
        <w:tc>
          <w:tcPr>
            <w:tcW w:w="754" w:type="pct"/>
            <w:shd w:val="clear" w:color="auto" w:fill="auto"/>
            <w:noWrap/>
            <w:vAlign w:val="bottom"/>
            <w:hideMark/>
          </w:tcPr>
          <w:p w14:paraId="67777710" w14:textId="77777777" w:rsidR="002C5F25" w:rsidRPr="0089392E" w:rsidRDefault="002C5F25" w:rsidP="002C5F25">
            <w:pPr>
              <w:rPr>
                <w:sz w:val="16"/>
                <w:szCs w:val="16"/>
                <w:rFonts w:eastAsia="Times New Roman"/>
              </w:rPr>
            </w:pPr>
            <w:r>
              <w:rPr>
                <w:sz w:val="16"/>
              </w:rPr>
              <w:t xml:space="preserve">0002-0204-2024-000178</w:t>
            </w:r>
          </w:p>
        </w:tc>
        <w:tc>
          <w:tcPr>
            <w:tcW w:w="431" w:type="pct"/>
            <w:shd w:val="clear" w:color="auto" w:fill="auto"/>
            <w:noWrap/>
            <w:vAlign w:val="bottom"/>
            <w:hideMark/>
          </w:tcPr>
          <w:p w14:paraId="6D1F91BA" w14:textId="642938D1" w:rsidR="002C5F25"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6F268281" w14:textId="77777777" w:rsidR="002C5F25" w:rsidRPr="0089392E" w:rsidRDefault="002C5F25" w:rsidP="002C5F25">
            <w:pPr>
              <w:jc w:val="center"/>
              <w:rPr>
                <w:sz w:val="16"/>
                <w:szCs w:val="16"/>
                <w:rFonts w:eastAsia="Times New Roman"/>
              </w:rPr>
            </w:pPr>
            <w:r>
              <w:rPr>
                <w:sz w:val="16"/>
              </w:rPr>
              <w:t xml:space="preserve">2025/02/04</w:t>
            </w:r>
          </w:p>
        </w:tc>
        <w:tc>
          <w:tcPr>
            <w:tcW w:w="599" w:type="pct"/>
            <w:shd w:val="clear" w:color="auto" w:fill="auto"/>
            <w:noWrap/>
            <w:vAlign w:val="bottom"/>
            <w:hideMark/>
          </w:tcPr>
          <w:p w14:paraId="33698B78" w14:textId="77777777" w:rsidR="002C5F25" w:rsidRPr="0089392E" w:rsidRDefault="002C5F25" w:rsidP="002C5F25">
            <w:pPr>
              <w:jc w:val="center"/>
              <w:rPr>
                <w:sz w:val="16"/>
                <w:szCs w:val="16"/>
                <w:rFonts w:eastAsia="Times New Roman"/>
              </w:rPr>
            </w:pPr>
            <w:r>
              <w:rPr>
                <w:sz w:val="16"/>
              </w:rPr>
              <w:t xml:space="preserve">2025/02/06</w:t>
            </w:r>
          </w:p>
        </w:tc>
      </w:tr>
      <w:tr w:rsidR="002C5F25" w:rsidRPr="0089392E" w14:paraId="2468E749" w14:textId="77777777" w:rsidTr="002C5F25">
        <w:trPr>
          <w:trHeight w:val="300"/>
        </w:trPr>
        <w:tc>
          <w:tcPr>
            <w:tcW w:w="431" w:type="pct"/>
            <w:shd w:val="clear" w:color="auto" w:fill="auto"/>
            <w:noWrap/>
            <w:vAlign w:val="bottom"/>
            <w:hideMark/>
          </w:tcPr>
          <w:p w14:paraId="448EBB87" w14:textId="77777777" w:rsidR="002C5F25" w:rsidRPr="0089392E" w:rsidRDefault="002C5F25" w:rsidP="002C5F25">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32BD15F1" w14:textId="77777777" w:rsidR="002C5F25" w:rsidRPr="0089392E" w:rsidRDefault="002C5F25" w:rsidP="002C5F25">
            <w:pPr>
              <w:rPr>
                <w:sz w:val="16"/>
                <w:szCs w:val="16"/>
                <w:rFonts w:eastAsia="Times New Roman"/>
              </w:rPr>
            </w:pPr>
            <w:r>
              <w:rPr>
                <w:sz w:val="16"/>
              </w:rPr>
              <w:t xml:space="preserve">Lantz</w:t>
            </w:r>
          </w:p>
        </w:tc>
        <w:tc>
          <w:tcPr>
            <w:tcW w:w="463" w:type="pct"/>
            <w:shd w:val="clear" w:color="auto" w:fill="auto"/>
            <w:noWrap/>
            <w:vAlign w:val="bottom"/>
            <w:hideMark/>
          </w:tcPr>
          <w:p w14:paraId="1AFF879C" w14:textId="77777777" w:rsidR="002C5F25" w:rsidRPr="0089392E" w:rsidRDefault="002C5F25" w:rsidP="002C5F25">
            <w:pPr>
              <w:rPr>
                <w:sz w:val="16"/>
                <w:szCs w:val="16"/>
                <w:rFonts w:eastAsia="Times New Roman"/>
              </w:rPr>
            </w:pPr>
            <w:r>
              <w:rPr>
                <w:sz w:val="16"/>
              </w:rPr>
              <w:t xml:space="preserve">LANTZ</w:t>
            </w:r>
          </w:p>
        </w:tc>
        <w:tc>
          <w:tcPr>
            <w:tcW w:w="1509" w:type="pct"/>
            <w:shd w:val="clear" w:color="auto" w:fill="auto"/>
            <w:noWrap/>
            <w:vAlign w:val="bottom"/>
            <w:hideMark/>
          </w:tcPr>
          <w:p w14:paraId="580222F8" w14:textId="77777777" w:rsidR="002C5F25" w:rsidRPr="0089392E" w:rsidRDefault="002C5F25" w:rsidP="002C5F25">
            <w:pPr>
              <w:rPr>
                <w:sz w:val="16"/>
                <w:szCs w:val="16"/>
                <w:rFonts w:eastAsia="Times New Roman"/>
              </w:rPr>
            </w:pPr>
            <w:r>
              <w:rPr>
                <w:sz w:val="16"/>
              </w:rPr>
              <w:t xml:space="preserve">SAT NUMERO 609 SANTA CRUZ</w:t>
            </w:r>
            <w:r>
              <w:rPr>
                <w:sz w:val="16"/>
              </w:rPr>
              <w:t xml:space="preserve"> </w:t>
            </w:r>
          </w:p>
        </w:tc>
        <w:tc>
          <w:tcPr>
            <w:tcW w:w="754" w:type="pct"/>
            <w:shd w:val="clear" w:color="auto" w:fill="auto"/>
            <w:noWrap/>
            <w:vAlign w:val="bottom"/>
            <w:hideMark/>
          </w:tcPr>
          <w:p w14:paraId="65045FE1" w14:textId="77777777" w:rsidR="002C5F25" w:rsidRPr="0089392E" w:rsidRDefault="002C5F25" w:rsidP="002C5F25">
            <w:pPr>
              <w:rPr>
                <w:sz w:val="16"/>
                <w:szCs w:val="16"/>
                <w:rFonts w:eastAsia="Times New Roman"/>
              </w:rPr>
            </w:pPr>
            <w:r>
              <w:rPr>
                <w:sz w:val="16"/>
              </w:rPr>
              <w:t xml:space="preserve">0002-0204-2024-000187</w:t>
            </w:r>
          </w:p>
        </w:tc>
        <w:tc>
          <w:tcPr>
            <w:tcW w:w="431" w:type="pct"/>
            <w:shd w:val="clear" w:color="auto" w:fill="auto"/>
            <w:noWrap/>
            <w:vAlign w:val="bottom"/>
            <w:hideMark/>
          </w:tcPr>
          <w:p w14:paraId="73DF2821" w14:textId="1C75A449" w:rsidR="002C5F25"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531381AF" w14:textId="77777777" w:rsidR="002C5F25" w:rsidRPr="0089392E" w:rsidRDefault="002C5F25" w:rsidP="002C5F25">
            <w:pPr>
              <w:jc w:val="center"/>
              <w:rPr>
                <w:sz w:val="16"/>
                <w:szCs w:val="16"/>
                <w:rFonts w:eastAsia="Times New Roman"/>
              </w:rPr>
            </w:pPr>
            <w:r>
              <w:rPr>
                <w:sz w:val="16"/>
              </w:rPr>
              <w:t xml:space="preserve">2024/11/28</w:t>
            </w:r>
          </w:p>
        </w:tc>
        <w:tc>
          <w:tcPr>
            <w:tcW w:w="599" w:type="pct"/>
            <w:shd w:val="clear" w:color="auto" w:fill="auto"/>
            <w:noWrap/>
            <w:vAlign w:val="bottom"/>
            <w:hideMark/>
          </w:tcPr>
          <w:p w14:paraId="2E62EE9E" w14:textId="77777777" w:rsidR="002C5F25" w:rsidRPr="0089392E" w:rsidRDefault="002C5F25" w:rsidP="002C5F25">
            <w:pPr>
              <w:jc w:val="center"/>
              <w:rPr>
                <w:rFonts w:eastAsia="Times New Roman"/>
                <w:sz w:val="16"/>
                <w:szCs w:val="16"/>
              </w:rPr>
            </w:pPr>
          </w:p>
        </w:tc>
      </w:tr>
      <w:tr w:rsidR="002C5F25" w:rsidRPr="0089392E" w14:paraId="220DD551" w14:textId="77777777" w:rsidTr="002C5F25">
        <w:trPr>
          <w:trHeight w:val="300"/>
        </w:trPr>
        <w:tc>
          <w:tcPr>
            <w:tcW w:w="431" w:type="pct"/>
            <w:shd w:val="clear" w:color="auto" w:fill="auto"/>
            <w:noWrap/>
            <w:vAlign w:val="bottom"/>
            <w:hideMark/>
          </w:tcPr>
          <w:p w14:paraId="177458A2" w14:textId="77777777" w:rsidR="002C5F25" w:rsidRPr="0089392E" w:rsidRDefault="002C5F25" w:rsidP="002C5F25">
            <w:pPr>
              <w:rPr>
                <w:sz w:val="16"/>
                <w:szCs w:val="16"/>
                <w:rFonts w:eastAsia="Times New Roman"/>
              </w:rPr>
            </w:pPr>
            <w:r>
              <w:rPr>
                <w:sz w:val="16"/>
              </w:rPr>
              <w:t xml:space="preserve">EKH</w:t>
            </w:r>
          </w:p>
        </w:tc>
        <w:tc>
          <w:tcPr>
            <w:tcW w:w="346" w:type="pct"/>
            <w:shd w:val="clear" w:color="auto" w:fill="auto"/>
            <w:noWrap/>
            <w:vAlign w:val="bottom"/>
            <w:hideMark/>
          </w:tcPr>
          <w:p w14:paraId="6578EC7B" w14:textId="77777777" w:rsidR="002C5F25" w:rsidRPr="0089392E" w:rsidRDefault="002C5F25" w:rsidP="002C5F25">
            <w:pPr>
              <w:rPr>
                <w:sz w:val="16"/>
                <w:szCs w:val="16"/>
                <w:rFonts w:eastAsia="Times New Roman"/>
              </w:rPr>
            </w:pPr>
            <w:r>
              <w:rPr>
                <w:sz w:val="16"/>
              </w:rPr>
              <w:t xml:space="preserve">Oskotz</w:t>
            </w:r>
          </w:p>
        </w:tc>
        <w:tc>
          <w:tcPr>
            <w:tcW w:w="463" w:type="pct"/>
            <w:shd w:val="clear" w:color="auto" w:fill="auto"/>
            <w:noWrap/>
            <w:vAlign w:val="bottom"/>
            <w:hideMark/>
          </w:tcPr>
          <w:p w14:paraId="6B151C46" w14:textId="77777777" w:rsidR="002C5F25" w:rsidRPr="0089392E" w:rsidRDefault="002C5F25" w:rsidP="002C5F25">
            <w:pPr>
              <w:rPr>
                <w:sz w:val="16"/>
                <w:szCs w:val="16"/>
                <w:rFonts w:eastAsia="Times New Roman"/>
              </w:rPr>
            </w:pPr>
            <w:r>
              <w:rPr>
                <w:sz w:val="16"/>
              </w:rPr>
              <w:t xml:space="preserve">IMOTZ</w:t>
            </w:r>
          </w:p>
        </w:tc>
        <w:tc>
          <w:tcPr>
            <w:tcW w:w="1509" w:type="pct"/>
            <w:shd w:val="clear" w:color="auto" w:fill="auto"/>
            <w:noWrap/>
            <w:vAlign w:val="bottom"/>
            <w:hideMark/>
          </w:tcPr>
          <w:p w14:paraId="23EA915B" w14:textId="77777777" w:rsidR="002C5F25" w:rsidRPr="0089392E" w:rsidRDefault="002C5F25" w:rsidP="002C5F25">
            <w:pPr>
              <w:rPr>
                <w:sz w:val="16"/>
                <w:szCs w:val="16"/>
                <w:rFonts w:eastAsia="Times New Roman"/>
              </w:rPr>
            </w:pPr>
            <w:r>
              <w:rPr>
                <w:sz w:val="16"/>
              </w:rPr>
              <w:t xml:space="preserve">COOPERATIVA AGROPECUARIA SAN MIGUEL</w:t>
            </w:r>
            <w:r>
              <w:rPr>
                <w:sz w:val="16"/>
              </w:rPr>
              <w:t xml:space="preserve"> </w:t>
            </w:r>
          </w:p>
        </w:tc>
        <w:tc>
          <w:tcPr>
            <w:tcW w:w="754" w:type="pct"/>
            <w:shd w:val="clear" w:color="auto" w:fill="auto"/>
            <w:noWrap/>
            <w:vAlign w:val="bottom"/>
            <w:hideMark/>
          </w:tcPr>
          <w:p w14:paraId="78D7277F" w14:textId="77777777" w:rsidR="002C5F25" w:rsidRPr="0089392E" w:rsidRDefault="002C5F25" w:rsidP="002C5F25">
            <w:pPr>
              <w:rPr>
                <w:sz w:val="16"/>
                <w:szCs w:val="16"/>
                <w:rFonts w:eastAsia="Times New Roman"/>
              </w:rPr>
            </w:pPr>
            <w:r>
              <w:rPr>
                <w:sz w:val="16"/>
              </w:rPr>
              <w:t xml:space="preserve">0002-0204-2024-000194</w:t>
            </w:r>
          </w:p>
        </w:tc>
        <w:tc>
          <w:tcPr>
            <w:tcW w:w="431" w:type="pct"/>
            <w:shd w:val="clear" w:color="auto" w:fill="auto"/>
            <w:noWrap/>
            <w:vAlign w:val="bottom"/>
            <w:hideMark/>
          </w:tcPr>
          <w:p w14:paraId="7113325D" w14:textId="682C4FBF" w:rsidR="002C5F25"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0880041D" w14:textId="77777777" w:rsidR="002C5F25" w:rsidRPr="0089392E" w:rsidRDefault="002C5F25" w:rsidP="002C5F25">
            <w:pPr>
              <w:jc w:val="center"/>
              <w:rPr>
                <w:rFonts w:ascii="Times New Roman" w:eastAsia="Times New Roman" w:hAnsi="Times New Roman" w:cs="Times New Roman"/>
                <w:color w:val="auto"/>
                <w:sz w:val="16"/>
                <w:szCs w:val="16"/>
              </w:rPr>
            </w:pPr>
          </w:p>
        </w:tc>
        <w:tc>
          <w:tcPr>
            <w:tcW w:w="599" w:type="pct"/>
            <w:shd w:val="clear" w:color="auto" w:fill="auto"/>
            <w:noWrap/>
            <w:vAlign w:val="bottom"/>
            <w:hideMark/>
          </w:tcPr>
          <w:p w14:paraId="322A766C" w14:textId="77777777" w:rsidR="002C5F25" w:rsidRPr="0089392E" w:rsidRDefault="002C5F25" w:rsidP="002C5F25">
            <w:pPr>
              <w:jc w:val="center"/>
              <w:rPr>
                <w:rFonts w:ascii="Times New Roman" w:eastAsia="Times New Roman" w:hAnsi="Times New Roman" w:cs="Times New Roman"/>
                <w:color w:val="auto"/>
                <w:sz w:val="16"/>
                <w:szCs w:val="16"/>
              </w:rPr>
            </w:pPr>
          </w:p>
        </w:tc>
      </w:tr>
      <w:tr w:rsidR="002C5F25" w:rsidRPr="0089392E" w14:paraId="56A830A8" w14:textId="77777777" w:rsidTr="002C5F25">
        <w:trPr>
          <w:trHeight w:val="300"/>
        </w:trPr>
        <w:tc>
          <w:tcPr>
            <w:tcW w:w="431" w:type="pct"/>
            <w:shd w:val="clear" w:color="auto" w:fill="auto"/>
            <w:noWrap/>
            <w:vAlign w:val="bottom"/>
            <w:hideMark/>
          </w:tcPr>
          <w:p w14:paraId="6DDED7F0" w14:textId="77777777" w:rsidR="002C5F25" w:rsidRPr="0089392E" w:rsidRDefault="002C5F25" w:rsidP="002C5F25">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190F1431" w14:textId="77777777" w:rsidR="002C5F25" w:rsidRPr="0089392E" w:rsidRDefault="002C5F25" w:rsidP="002C5F25">
            <w:pPr>
              <w:rPr>
                <w:sz w:val="16"/>
                <w:szCs w:val="16"/>
                <w:rFonts w:eastAsia="Times New Roman"/>
              </w:rPr>
            </w:pPr>
            <w:r>
              <w:rPr>
                <w:sz w:val="16"/>
              </w:rPr>
              <w:t xml:space="preserve">Beuntza</w:t>
            </w:r>
          </w:p>
        </w:tc>
        <w:tc>
          <w:tcPr>
            <w:tcW w:w="463" w:type="pct"/>
            <w:shd w:val="clear" w:color="auto" w:fill="auto"/>
            <w:noWrap/>
            <w:vAlign w:val="bottom"/>
            <w:hideMark/>
          </w:tcPr>
          <w:p w14:paraId="728654F8" w14:textId="77777777" w:rsidR="002C5F25" w:rsidRPr="0089392E" w:rsidRDefault="002C5F25" w:rsidP="002C5F25">
            <w:pPr>
              <w:rPr>
                <w:sz w:val="16"/>
                <w:szCs w:val="16"/>
                <w:rFonts w:eastAsia="Times New Roman"/>
              </w:rPr>
            </w:pPr>
            <w:r>
              <w:rPr>
                <w:sz w:val="16"/>
              </w:rPr>
              <w:t xml:space="preserve">ATETZ</w:t>
            </w:r>
          </w:p>
        </w:tc>
        <w:tc>
          <w:tcPr>
            <w:tcW w:w="1509" w:type="pct"/>
            <w:shd w:val="clear" w:color="auto" w:fill="auto"/>
            <w:noWrap/>
            <w:vAlign w:val="bottom"/>
            <w:hideMark/>
          </w:tcPr>
          <w:p w14:paraId="26769EA3" w14:textId="77777777" w:rsidR="002C5F25" w:rsidRPr="0089392E" w:rsidRDefault="002C5F25" w:rsidP="002C5F25">
            <w:pPr>
              <w:rPr>
                <w:sz w:val="16"/>
                <w:szCs w:val="16"/>
                <w:rFonts w:eastAsia="Times New Roman"/>
              </w:rPr>
            </w:pPr>
            <w:r>
              <w:rPr>
                <w:sz w:val="16"/>
              </w:rPr>
              <w:t xml:space="preserve">SL IRAIN AGROPECUARIA</w:t>
            </w:r>
          </w:p>
        </w:tc>
        <w:tc>
          <w:tcPr>
            <w:tcW w:w="754" w:type="pct"/>
            <w:shd w:val="clear" w:color="auto" w:fill="auto"/>
            <w:noWrap/>
            <w:vAlign w:val="bottom"/>
            <w:hideMark/>
          </w:tcPr>
          <w:p w14:paraId="2FB0A676" w14:textId="77777777" w:rsidR="002C5F25" w:rsidRPr="0089392E" w:rsidRDefault="002C5F25" w:rsidP="002C5F25">
            <w:pPr>
              <w:rPr>
                <w:sz w:val="16"/>
                <w:szCs w:val="16"/>
                <w:rFonts w:eastAsia="Times New Roman"/>
              </w:rPr>
            </w:pPr>
            <w:r>
              <w:rPr>
                <w:sz w:val="16"/>
              </w:rPr>
              <w:t xml:space="preserve">0002-0204-2025-000008</w:t>
            </w:r>
          </w:p>
        </w:tc>
        <w:tc>
          <w:tcPr>
            <w:tcW w:w="431" w:type="pct"/>
            <w:shd w:val="clear" w:color="auto" w:fill="auto"/>
            <w:noWrap/>
            <w:vAlign w:val="bottom"/>
            <w:hideMark/>
          </w:tcPr>
          <w:p w14:paraId="26EECF24" w14:textId="1555E66F" w:rsidR="002C5F25"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328D5C7D" w14:textId="77777777" w:rsidR="002C5F25" w:rsidRPr="0089392E" w:rsidRDefault="002C5F25" w:rsidP="002C5F25">
            <w:pPr>
              <w:jc w:val="center"/>
              <w:rPr>
                <w:sz w:val="16"/>
                <w:szCs w:val="16"/>
                <w:rFonts w:eastAsia="Times New Roman"/>
              </w:rPr>
            </w:pPr>
            <w:r>
              <w:rPr>
                <w:sz w:val="16"/>
              </w:rPr>
              <w:t xml:space="preserve">2025/02/07</w:t>
            </w:r>
          </w:p>
        </w:tc>
        <w:tc>
          <w:tcPr>
            <w:tcW w:w="599" w:type="pct"/>
            <w:shd w:val="clear" w:color="auto" w:fill="auto"/>
            <w:noWrap/>
            <w:vAlign w:val="bottom"/>
            <w:hideMark/>
          </w:tcPr>
          <w:p w14:paraId="7421FB07" w14:textId="77777777" w:rsidR="002C5F25" w:rsidRPr="0089392E" w:rsidRDefault="002C5F25" w:rsidP="002C5F25">
            <w:pPr>
              <w:jc w:val="center"/>
              <w:rPr>
                <w:rFonts w:eastAsia="Times New Roman"/>
                <w:sz w:val="16"/>
                <w:szCs w:val="16"/>
              </w:rPr>
            </w:pPr>
          </w:p>
        </w:tc>
      </w:tr>
      <w:tr w:rsidR="002C5F25" w:rsidRPr="0089392E" w14:paraId="29C8E8A7" w14:textId="77777777" w:rsidTr="002C5F25">
        <w:trPr>
          <w:trHeight w:val="300"/>
        </w:trPr>
        <w:tc>
          <w:tcPr>
            <w:tcW w:w="431" w:type="pct"/>
            <w:shd w:val="clear" w:color="auto" w:fill="auto"/>
            <w:noWrap/>
            <w:vAlign w:val="bottom"/>
            <w:hideMark/>
          </w:tcPr>
          <w:p w14:paraId="0D5F7347" w14:textId="77777777" w:rsidR="002C5F25" w:rsidRPr="0089392E" w:rsidRDefault="002C5F25" w:rsidP="002C5F25">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21D620E5" w14:textId="77777777" w:rsidR="002C5F25" w:rsidRPr="0089392E" w:rsidRDefault="002C5F25" w:rsidP="002C5F25">
            <w:pPr>
              <w:rPr>
                <w:sz w:val="16"/>
                <w:szCs w:val="16"/>
                <w:rFonts w:eastAsia="Times New Roman"/>
              </w:rPr>
            </w:pPr>
            <w:r>
              <w:rPr>
                <w:sz w:val="16"/>
              </w:rPr>
              <w:t xml:space="preserve">Beuntza</w:t>
            </w:r>
          </w:p>
        </w:tc>
        <w:tc>
          <w:tcPr>
            <w:tcW w:w="463" w:type="pct"/>
            <w:shd w:val="clear" w:color="auto" w:fill="auto"/>
            <w:noWrap/>
            <w:vAlign w:val="bottom"/>
            <w:hideMark/>
          </w:tcPr>
          <w:p w14:paraId="2EB8AA37" w14:textId="77777777" w:rsidR="002C5F25" w:rsidRPr="0089392E" w:rsidRDefault="002C5F25" w:rsidP="002C5F25">
            <w:pPr>
              <w:rPr>
                <w:sz w:val="16"/>
                <w:szCs w:val="16"/>
                <w:rFonts w:eastAsia="Times New Roman"/>
              </w:rPr>
            </w:pPr>
            <w:r>
              <w:rPr>
                <w:sz w:val="16"/>
              </w:rPr>
              <w:t xml:space="preserve">ATETZ</w:t>
            </w:r>
          </w:p>
        </w:tc>
        <w:tc>
          <w:tcPr>
            <w:tcW w:w="1509" w:type="pct"/>
            <w:shd w:val="clear" w:color="auto" w:fill="auto"/>
            <w:noWrap/>
            <w:vAlign w:val="bottom"/>
            <w:hideMark/>
          </w:tcPr>
          <w:p w14:paraId="7D66BC38" w14:textId="77777777" w:rsidR="002C5F25" w:rsidRPr="0089392E" w:rsidRDefault="002C5F25" w:rsidP="002C5F25">
            <w:pPr>
              <w:rPr>
                <w:sz w:val="16"/>
                <w:szCs w:val="16"/>
                <w:rFonts w:eastAsia="Times New Roman"/>
              </w:rPr>
            </w:pPr>
            <w:r>
              <w:rPr>
                <w:sz w:val="16"/>
              </w:rPr>
              <w:t xml:space="preserve">SL IRAIN AGROPECUARIA</w:t>
            </w:r>
          </w:p>
        </w:tc>
        <w:tc>
          <w:tcPr>
            <w:tcW w:w="754" w:type="pct"/>
            <w:shd w:val="clear" w:color="auto" w:fill="auto"/>
            <w:noWrap/>
            <w:vAlign w:val="bottom"/>
            <w:hideMark/>
          </w:tcPr>
          <w:p w14:paraId="694FB20B" w14:textId="77777777" w:rsidR="002C5F25" w:rsidRPr="0089392E" w:rsidRDefault="002C5F25" w:rsidP="002C5F25">
            <w:pPr>
              <w:rPr>
                <w:sz w:val="16"/>
                <w:szCs w:val="16"/>
                <w:rFonts w:eastAsia="Times New Roman"/>
              </w:rPr>
            </w:pPr>
            <w:r>
              <w:rPr>
                <w:sz w:val="16"/>
              </w:rPr>
              <w:t xml:space="preserve">0002-0204-2025-000009</w:t>
            </w:r>
          </w:p>
        </w:tc>
        <w:tc>
          <w:tcPr>
            <w:tcW w:w="431" w:type="pct"/>
            <w:shd w:val="clear" w:color="auto" w:fill="auto"/>
            <w:noWrap/>
            <w:vAlign w:val="bottom"/>
            <w:hideMark/>
          </w:tcPr>
          <w:p w14:paraId="316E3A05" w14:textId="1B75DBDC" w:rsidR="002C5F25"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6CB4AC7A" w14:textId="77777777" w:rsidR="002C5F25" w:rsidRPr="0089392E" w:rsidRDefault="002C5F25" w:rsidP="002C5F25">
            <w:pPr>
              <w:jc w:val="center"/>
              <w:rPr>
                <w:rFonts w:ascii="Times New Roman" w:eastAsia="Times New Roman" w:hAnsi="Times New Roman" w:cs="Times New Roman"/>
                <w:color w:val="auto"/>
                <w:sz w:val="16"/>
                <w:szCs w:val="16"/>
              </w:rPr>
            </w:pPr>
          </w:p>
        </w:tc>
        <w:tc>
          <w:tcPr>
            <w:tcW w:w="599" w:type="pct"/>
            <w:shd w:val="clear" w:color="auto" w:fill="auto"/>
            <w:noWrap/>
            <w:vAlign w:val="bottom"/>
            <w:hideMark/>
          </w:tcPr>
          <w:p w14:paraId="6A49BC47" w14:textId="77777777" w:rsidR="002C5F25" w:rsidRPr="0089392E" w:rsidRDefault="002C5F25" w:rsidP="002C5F25">
            <w:pPr>
              <w:jc w:val="center"/>
              <w:rPr>
                <w:rFonts w:ascii="Times New Roman" w:eastAsia="Times New Roman" w:hAnsi="Times New Roman" w:cs="Times New Roman"/>
                <w:color w:val="auto"/>
                <w:sz w:val="16"/>
                <w:szCs w:val="16"/>
              </w:rPr>
            </w:pPr>
          </w:p>
        </w:tc>
      </w:tr>
      <w:tr w:rsidR="002C5F25" w:rsidRPr="0089392E" w14:paraId="3FCBA599" w14:textId="77777777" w:rsidTr="002C5F25">
        <w:trPr>
          <w:trHeight w:val="300"/>
        </w:trPr>
        <w:tc>
          <w:tcPr>
            <w:tcW w:w="431" w:type="pct"/>
            <w:shd w:val="clear" w:color="auto" w:fill="auto"/>
            <w:noWrap/>
            <w:vAlign w:val="bottom"/>
            <w:hideMark/>
          </w:tcPr>
          <w:p w14:paraId="1B9227FC" w14:textId="77777777" w:rsidR="002C5F25" w:rsidRPr="0089392E" w:rsidRDefault="002C5F25" w:rsidP="002C5F25">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5114B5CE" w14:textId="77777777" w:rsidR="002C5F25" w:rsidRPr="0089392E" w:rsidRDefault="002C5F25" w:rsidP="002C5F25">
            <w:pPr>
              <w:rPr>
                <w:sz w:val="16"/>
                <w:szCs w:val="16"/>
                <w:rFonts w:eastAsia="Times New Roman"/>
              </w:rPr>
            </w:pPr>
            <w:r>
              <w:rPr>
                <w:sz w:val="16"/>
              </w:rPr>
              <w:t xml:space="preserve">Beuntza</w:t>
            </w:r>
          </w:p>
        </w:tc>
        <w:tc>
          <w:tcPr>
            <w:tcW w:w="463" w:type="pct"/>
            <w:shd w:val="clear" w:color="auto" w:fill="auto"/>
            <w:noWrap/>
            <w:vAlign w:val="bottom"/>
            <w:hideMark/>
          </w:tcPr>
          <w:p w14:paraId="228F6FB6" w14:textId="77777777" w:rsidR="002C5F25" w:rsidRPr="0089392E" w:rsidRDefault="002C5F25" w:rsidP="002C5F25">
            <w:pPr>
              <w:rPr>
                <w:sz w:val="16"/>
                <w:szCs w:val="16"/>
                <w:rFonts w:eastAsia="Times New Roman"/>
              </w:rPr>
            </w:pPr>
            <w:r>
              <w:rPr>
                <w:sz w:val="16"/>
              </w:rPr>
              <w:t xml:space="preserve">ATETZ</w:t>
            </w:r>
          </w:p>
        </w:tc>
        <w:tc>
          <w:tcPr>
            <w:tcW w:w="1509" w:type="pct"/>
            <w:shd w:val="clear" w:color="auto" w:fill="auto"/>
            <w:noWrap/>
            <w:vAlign w:val="bottom"/>
            <w:hideMark/>
          </w:tcPr>
          <w:p w14:paraId="73BD64B8" w14:textId="77777777" w:rsidR="002C5F25" w:rsidRPr="0089392E" w:rsidRDefault="002C5F25" w:rsidP="002C5F25">
            <w:pPr>
              <w:rPr>
                <w:sz w:val="16"/>
                <w:szCs w:val="16"/>
                <w:rFonts w:eastAsia="Times New Roman"/>
              </w:rPr>
            </w:pPr>
            <w:r>
              <w:rPr>
                <w:sz w:val="16"/>
              </w:rPr>
              <w:t xml:space="preserve">SC EGOZKUE ITURRALDE</w:t>
            </w:r>
          </w:p>
        </w:tc>
        <w:tc>
          <w:tcPr>
            <w:tcW w:w="754" w:type="pct"/>
            <w:shd w:val="clear" w:color="auto" w:fill="auto"/>
            <w:noWrap/>
            <w:vAlign w:val="bottom"/>
            <w:hideMark/>
          </w:tcPr>
          <w:p w14:paraId="43CDCB3F" w14:textId="77777777" w:rsidR="002C5F25" w:rsidRPr="0089392E" w:rsidRDefault="002C5F25" w:rsidP="002C5F25">
            <w:pPr>
              <w:rPr>
                <w:sz w:val="16"/>
                <w:szCs w:val="16"/>
                <w:rFonts w:eastAsia="Times New Roman"/>
              </w:rPr>
            </w:pPr>
            <w:r>
              <w:rPr>
                <w:sz w:val="16"/>
              </w:rPr>
              <w:t xml:space="preserve">0002-0204-2025-000010</w:t>
            </w:r>
          </w:p>
        </w:tc>
        <w:tc>
          <w:tcPr>
            <w:tcW w:w="431" w:type="pct"/>
            <w:shd w:val="clear" w:color="auto" w:fill="auto"/>
            <w:noWrap/>
            <w:vAlign w:val="bottom"/>
            <w:hideMark/>
          </w:tcPr>
          <w:p w14:paraId="48FB1903" w14:textId="13804EDB" w:rsidR="002C5F25"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63FB5BDC" w14:textId="77777777" w:rsidR="002C5F25" w:rsidRPr="0089392E" w:rsidRDefault="002C5F25" w:rsidP="002C5F25">
            <w:pPr>
              <w:jc w:val="center"/>
              <w:rPr>
                <w:sz w:val="16"/>
                <w:szCs w:val="16"/>
                <w:rFonts w:eastAsia="Times New Roman"/>
              </w:rPr>
            </w:pPr>
            <w:r>
              <w:rPr>
                <w:sz w:val="16"/>
              </w:rPr>
              <w:t xml:space="preserve">2025/01/28</w:t>
            </w:r>
          </w:p>
        </w:tc>
        <w:tc>
          <w:tcPr>
            <w:tcW w:w="599" w:type="pct"/>
            <w:shd w:val="clear" w:color="auto" w:fill="auto"/>
            <w:noWrap/>
            <w:vAlign w:val="bottom"/>
            <w:hideMark/>
          </w:tcPr>
          <w:p w14:paraId="3CFFE39C" w14:textId="77777777" w:rsidR="002C5F25" w:rsidRPr="0089392E" w:rsidRDefault="002C5F25" w:rsidP="002C5F25">
            <w:pPr>
              <w:jc w:val="center"/>
              <w:rPr>
                <w:sz w:val="16"/>
                <w:szCs w:val="16"/>
                <w:rFonts w:eastAsia="Times New Roman"/>
              </w:rPr>
            </w:pPr>
            <w:r>
              <w:rPr>
                <w:sz w:val="16"/>
              </w:rPr>
              <w:t xml:space="preserve">2025/02/10</w:t>
            </w:r>
          </w:p>
        </w:tc>
      </w:tr>
      <w:tr w:rsidR="002C5F25" w:rsidRPr="0089392E" w14:paraId="2F3F7038" w14:textId="77777777" w:rsidTr="002C5F25">
        <w:trPr>
          <w:trHeight w:val="300"/>
        </w:trPr>
        <w:tc>
          <w:tcPr>
            <w:tcW w:w="431" w:type="pct"/>
            <w:shd w:val="clear" w:color="auto" w:fill="auto"/>
            <w:noWrap/>
            <w:vAlign w:val="bottom"/>
            <w:hideMark/>
          </w:tcPr>
          <w:p w14:paraId="029CB4D4" w14:textId="77777777" w:rsidR="002C5F25" w:rsidRPr="0089392E" w:rsidRDefault="002C5F25" w:rsidP="002C5F25">
            <w:pPr>
              <w:rPr>
                <w:sz w:val="16"/>
                <w:szCs w:val="16"/>
                <w:rFonts w:eastAsia="Times New Roman"/>
              </w:rPr>
            </w:pPr>
            <w:r>
              <w:rPr>
                <w:sz w:val="16"/>
              </w:rPr>
              <w:t xml:space="preserve">SEPRONA</w:t>
            </w:r>
          </w:p>
        </w:tc>
        <w:tc>
          <w:tcPr>
            <w:tcW w:w="346" w:type="pct"/>
            <w:shd w:val="clear" w:color="auto" w:fill="auto"/>
            <w:noWrap/>
            <w:vAlign w:val="bottom"/>
            <w:hideMark/>
          </w:tcPr>
          <w:p w14:paraId="50D1DF1D" w14:textId="77777777" w:rsidR="002C5F25" w:rsidRPr="0089392E" w:rsidRDefault="002C5F25" w:rsidP="002C5F25">
            <w:pPr>
              <w:rPr>
                <w:sz w:val="16"/>
                <w:szCs w:val="16"/>
                <w:rFonts w:eastAsia="Times New Roman"/>
              </w:rPr>
            </w:pPr>
            <w:r>
              <w:rPr>
                <w:sz w:val="16"/>
              </w:rPr>
              <w:t xml:space="preserve">Latasa</w:t>
            </w:r>
          </w:p>
        </w:tc>
        <w:tc>
          <w:tcPr>
            <w:tcW w:w="463" w:type="pct"/>
            <w:shd w:val="clear" w:color="auto" w:fill="auto"/>
            <w:noWrap/>
            <w:vAlign w:val="bottom"/>
            <w:hideMark/>
          </w:tcPr>
          <w:p w14:paraId="1E693AEC" w14:textId="77777777" w:rsidR="002C5F25" w:rsidRPr="0089392E" w:rsidRDefault="002C5F25" w:rsidP="002C5F25">
            <w:pPr>
              <w:rPr>
                <w:sz w:val="16"/>
                <w:szCs w:val="16"/>
                <w:rFonts w:eastAsia="Times New Roman"/>
              </w:rPr>
            </w:pPr>
            <w:r>
              <w:rPr>
                <w:sz w:val="16"/>
              </w:rPr>
              <w:t xml:space="preserve">IMOTZ</w:t>
            </w:r>
          </w:p>
        </w:tc>
        <w:tc>
          <w:tcPr>
            <w:tcW w:w="1509" w:type="pct"/>
            <w:shd w:val="clear" w:color="auto" w:fill="auto"/>
            <w:noWrap/>
            <w:vAlign w:val="bottom"/>
            <w:hideMark/>
          </w:tcPr>
          <w:p w14:paraId="460642FB" w14:textId="77777777" w:rsidR="002C5F25" w:rsidRPr="0089392E" w:rsidRDefault="002C5F25" w:rsidP="002C5F25">
            <w:pPr>
              <w:rPr>
                <w:sz w:val="16"/>
                <w:szCs w:val="16"/>
                <w:rFonts w:eastAsia="Times New Roman"/>
              </w:rPr>
            </w:pPr>
            <w:r>
              <w:rPr>
                <w:sz w:val="16"/>
              </w:rPr>
              <w:t xml:space="preserve">IMOZKO UDALA</w:t>
            </w:r>
            <w:r>
              <w:rPr>
                <w:sz w:val="16"/>
              </w:rPr>
              <w:t xml:space="preserve"> </w:t>
            </w:r>
          </w:p>
        </w:tc>
        <w:tc>
          <w:tcPr>
            <w:tcW w:w="754" w:type="pct"/>
            <w:shd w:val="clear" w:color="auto" w:fill="auto"/>
            <w:noWrap/>
            <w:vAlign w:val="bottom"/>
            <w:hideMark/>
          </w:tcPr>
          <w:p w14:paraId="79446974" w14:textId="77777777" w:rsidR="002C5F25" w:rsidRPr="0089392E" w:rsidRDefault="002C5F25" w:rsidP="002C5F25">
            <w:pPr>
              <w:rPr>
                <w:sz w:val="16"/>
                <w:szCs w:val="16"/>
                <w:rFonts w:eastAsia="Times New Roman"/>
              </w:rPr>
            </w:pPr>
            <w:r>
              <w:rPr>
                <w:sz w:val="16"/>
              </w:rPr>
              <w:t xml:space="preserve">0002-0204-2025-000015</w:t>
            </w:r>
          </w:p>
        </w:tc>
        <w:tc>
          <w:tcPr>
            <w:tcW w:w="431" w:type="pct"/>
            <w:shd w:val="clear" w:color="auto" w:fill="auto"/>
            <w:noWrap/>
            <w:vAlign w:val="bottom"/>
            <w:hideMark/>
          </w:tcPr>
          <w:p w14:paraId="508E71EA" w14:textId="3C5DE96C" w:rsidR="002C5F25"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03B4F1B5" w14:textId="77777777" w:rsidR="002C5F25" w:rsidRPr="0089392E" w:rsidRDefault="002C5F25" w:rsidP="002C5F25">
            <w:pPr>
              <w:jc w:val="center"/>
              <w:rPr>
                <w:rFonts w:ascii="Times New Roman" w:eastAsia="Times New Roman" w:hAnsi="Times New Roman" w:cs="Times New Roman"/>
                <w:color w:val="auto"/>
                <w:sz w:val="16"/>
                <w:szCs w:val="16"/>
              </w:rPr>
            </w:pPr>
          </w:p>
        </w:tc>
        <w:tc>
          <w:tcPr>
            <w:tcW w:w="599" w:type="pct"/>
            <w:shd w:val="clear" w:color="auto" w:fill="auto"/>
            <w:noWrap/>
            <w:vAlign w:val="bottom"/>
            <w:hideMark/>
          </w:tcPr>
          <w:p w14:paraId="4FA95C1C" w14:textId="77777777" w:rsidR="002C5F25" w:rsidRPr="0089392E" w:rsidRDefault="002C5F25" w:rsidP="002C5F25">
            <w:pPr>
              <w:jc w:val="center"/>
              <w:rPr>
                <w:rFonts w:ascii="Times New Roman" w:eastAsia="Times New Roman" w:hAnsi="Times New Roman" w:cs="Times New Roman"/>
                <w:color w:val="auto"/>
                <w:sz w:val="16"/>
                <w:szCs w:val="16"/>
              </w:rPr>
            </w:pPr>
          </w:p>
        </w:tc>
      </w:tr>
      <w:tr w:rsidR="002C5F25" w:rsidRPr="0089392E" w14:paraId="3373A4B3" w14:textId="77777777" w:rsidTr="002C5F25">
        <w:trPr>
          <w:trHeight w:val="300"/>
        </w:trPr>
        <w:tc>
          <w:tcPr>
            <w:tcW w:w="431" w:type="pct"/>
            <w:shd w:val="clear" w:color="auto" w:fill="auto"/>
            <w:noWrap/>
            <w:vAlign w:val="bottom"/>
            <w:hideMark/>
          </w:tcPr>
          <w:p w14:paraId="2FC0EA36" w14:textId="77777777" w:rsidR="002C5F25" w:rsidRPr="0089392E" w:rsidRDefault="002C5F25" w:rsidP="002C5F25">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16E5F99A" w14:textId="77777777" w:rsidR="002C5F25" w:rsidRPr="0089392E" w:rsidRDefault="002C5F25" w:rsidP="002C5F25">
            <w:pPr>
              <w:rPr>
                <w:sz w:val="16"/>
                <w:szCs w:val="16"/>
                <w:rFonts w:eastAsia="Times New Roman"/>
              </w:rPr>
            </w:pPr>
            <w:r>
              <w:rPr>
                <w:sz w:val="16"/>
              </w:rPr>
              <w:t xml:space="preserve">Oskotz</w:t>
            </w:r>
          </w:p>
        </w:tc>
        <w:tc>
          <w:tcPr>
            <w:tcW w:w="463" w:type="pct"/>
            <w:shd w:val="clear" w:color="auto" w:fill="auto"/>
            <w:noWrap/>
            <w:vAlign w:val="bottom"/>
            <w:hideMark/>
          </w:tcPr>
          <w:p w14:paraId="0FA55693" w14:textId="77777777" w:rsidR="002C5F25" w:rsidRPr="0089392E" w:rsidRDefault="002C5F25" w:rsidP="002C5F25">
            <w:pPr>
              <w:rPr>
                <w:sz w:val="16"/>
                <w:szCs w:val="16"/>
                <w:rFonts w:eastAsia="Times New Roman"/>
              </w:rPr>
            </w:pPr>
            <w:r>
              <w:rPr>
                <w:sz w:val="16"/>
              </w:rPr>
              <w:t xml:space="preserve">IMOTZ</w:t>
            </w:r>
          </w:p>
        </w:tc>
        <w:tc>
          <w:tcPr>
            <w:tcW w:w="1509" w:type="pct"/>
            <w:shd w:val="clear" w:color="auto" w:fill="auto"/>
            <w:noWrap/>
            <w:vAlign w:val="bottom"/>
            <w:hideMark/>
          </w:tcPr>
          <w:p w14:paraId="54F6FFC5" w14:textId="77777777" w:rsidR="002C5F25" w:rsidRPr="0089392E" w:rsidRDefault="002C5F25" w:rsidP="002C5F25">
            <w:pPr>
              <w:rPr>
                <w:sz w:val="16"/>
                <w:szCs w:val="16"/>
                <w:rFonts w:eastAsia="Times New Roman"/>
              </w:rPr>
            </w:pPr>
            <w:r>
              <w:rPr>
                <w:sz w:val="16"/>
              </w:rPr>
              <w:t xml:space="preserve">COOPERATIVA AGROPECUARIA SAN MIGUEL</w:t>
            </w:r>
          </w:p>
        </w:tc>
        <w:tc>
          <w:tcPr>
            <w:tcW w:w="754" w:type="pct"/>
            <w:shd w:val="clear" w:color="auto" w:fill="auto"/>
            <w:noWrap/>
            <w:vAlign w:val="bottom"/>
            <w:hideMark/>
          </w:tcPr>
          <w:p w14:paraId="22BF1584" w14:textId="77777777" w:rsidR="002C5F25" w:rsidRPr="0089392E" w:rsidRDefault="002C5F25" w:rsidP="002C5F25">
            <w:pPr>
              <w:rPr>
                <w:sz w:val="16"/>
                <w:szCs w:val="16"/>
                <w:rFonts w:eastAsia="Times New Roman"/>
              </w:rPr>
            </w:pPr>
            <w:r>
              <w:rPr>
                <w:sz w:val="16"/>
              </w:rPr>
              <w:t xml:space="preserve">0002-0204-2025-000017</w:t>
            </w:r>
          </w:p>
        </w:tc>
        <w:tc>
          <w:tcPr>
            <w:tcW w:w="431" w:type="pct"/>
            <w:shd w:val="clear" w:color="auto" w:fill="auto"/>
            <w:noWrap/>
            <w:vAlign w:val="bottom"/>
            <w:hideMark/>
          </w:tcPr>
          <w:p w14:paraId="17A9207A" w14:textId="79D0A11C" w:rsidR="002C5F25"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4E4FB2A6" w14:textId="77777777" w:rsidR="002C5F25" w:rsidRPr="0089392E" w:rsidRDefault="002C5F25" w:rsidP="002C5F25">
            <w:pPr>
              <w:jc w:val="center"/>
              <w:rPr>
                <w:sz w:val="16"/>
                <w:szCs w:val="16"/>
                <w:rFonts w:eastAsia="Times New Roman"/>
              </w:rPr>
            </w:pPr>
            <w:r>
              <w:rPr>
                <w:sz w:val="16"/>
              </w:rPr>
              <w:t xml:space="preserve">2025/02/04</w:t>
            </w:r>
          </w:p>
        </w:tc>
        <w:tc>
          <w:tcPr>
            <w:tcW w:w="599" w:type="pct"/>
            <w:shd w:val="clear" w:color="auto" w:fill="auto"/>
            <w:noWrap/>
            <w:vAlign w:val="bottom"/>
            <w:hideMark/>
          </w:tcPr>
          <w:p w14:paraId="62856B56" w14:textId="77777777" w:rsidR="002C5F25" w:rsidRPr="0089392E" w:rsidRDefault="002C5F25" w:rsidP="002C5F25">
            <w:pPr>
              <w:jc w:val="center"/>
              <w:rPr>
                <w:sz w:val="16"/>
                <w:szCs w:val="16"/>
                <w:rFonts w:eastAsia="Times New Roman"/>
              </w:rPr>
            </w:pPr>
            <w:r>
              <w:rPr>
                <w:sz w:val="16"/>
              </w:rPr>
              <w:t xml:space="preserve">2025/02/06</w:t>
            </w:r>
          </w:p>
        </w:tc>
      </w:tr>
      <w:tr w:rsidR="002C5F25" w:rsidRPr="0089392E" w14:paraId="106E187A" w14:textId="77777777" w:rsidTr="002C5F25">
        <w:trPr>
          <w:trHeight w:val="300"/>
        </w:trPr>
        <w:tc>
          <w:tcPr>
            <w:tcW w:w="431" w:type="pct"/>
            <w:shd w:val="clear" w:color="auto" w:fill="auto"/>
            <w:noWrap/>
            <w:vAlign w:val="bottom"/>
            <w:hideMark/>
          </w:tcPr>
          <w:p w14:paraId="37F40298" w14:textId="77777777" w:rsidR="002C5F25" w:rsidRPr="0089392E" w:rsidRDefault="002C5F25" w:rsidP="002C5F25">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271442DC" w14:textId="77777777" w:rsidR="002C5F25" w:rsidRPr="0089392E" w:rsidRDefault="002C5F25" w:rsidP="002C5F25">
            <w:pPr>
              <w:rPr>
                <w:sz w:val="16"/>
                <w:szCs w:val="16"/>
                <w:rFonts w:eastAsia="Times New Roman"/>
              </w:rPr>
            </w:pPr>
            <w:r>
              <w:rPr>
                <w:sz w:val="16"/>
              </w:rPr>
              <w:t xml:space="preserve">Iraizotz</w:t>
            </w:r>
          </w:p>
        </w:tc>
        <w:tc>
          <w:tcPr>
            <w:tcW w:w="463" w:type="pct"/>
            <w:shd w:val="clear" w:color="auto" w:fill="auto"/>
            <w:noWrap/>
            <w:vAlign w:val="bottom"/>
            <w:hideMark/>
          </w:tcPr>
          <w:p w14:paraId="4F55A9E5" w14:textId="77777777" w:rsidR="002C5F25" w:rsidRPr="0089392E" w:rsidRDefault="002C5F25" w:rsidP="002C5F25">
            <w:pPr>
              <w:rPr>
                <w:sz w:val="16"/>
                <w:szCs w:val="16"/>
                <w:rFonts w:eastAsia="Times New Roman"/>
              </w:rPr>
            </w:pPr>
            <w:r>
              <w:rPr>
                <w:sz w:val="16"/>
              </w:rPr>
              <w:t xml:space="preserve">ULTZAMA</w:t>
            </w:r>
          </w:p>
        </w:tc>
        <w:tc>
          <w:tcPr>
            <w:tcW w:w="1509" w:type="pct"/>
            <w:shd w:val="clear" w:color="auto" w:fill="auto"/>
            <w:noWrap/>
            <w:vAlign w:val="bottom"/>
            <w:hideMark/>
          </w:tcPr>
          <w:p w14:paraId="246383F8" w14:textId="77777777" w:rsidR="002C5F25" w:rsidRPr="0089392E" w:rsidRDefault="002C5F25" w:rsidP="002C5F25">
            <w:pPr>
              <w:rPr>
                <w:sz w:val="16"/>
                <w:szCs w:val="16"/>
                <w:rFonts w:eastAsia="Times New Roman"/>
              </w:rPr>
            </w:pPr>
            <w:r>
              <w:rPr>
                <w:sz w:val="16"/>
              </w:rPr>
              <w:t xml:space="preserve"> </w:t>
            </w:r>
            <w:r>
              <w:rPr>
                <w:sz w:val="16"/>
              </w:rPr>
              <w:t xml:space="preserve">SAT NUMERO 356 LENGUSUEK</w:t>
            </w:r>
          </w:p>
        </w:tc>
        <w:tc>
          <w:tcPr>
            <w:tcW w:w="754" w:type="pct"/>
            <w:shd w:val="clear" w:color="auto" w:fill="auto"/>
            <w:noWrap/>
            <w:vAlign w:val="bottom"/>
            <w:hideMark/>
          </w:tcPr>
          <w:p w14:paraId="18CA8967" w14:textId="77777777" w:rsidR="002C5F25" w:rsidRPr="0089392E" w:rsidRDefault="002C5F25" w:rsidP="002C5F25">
            <w:pPr>
              <w:rPr>
                <w:sz w:val="16"/>
                <w:szCs w:val="16"/>
                <w:rFonts w:eastAsia="Times New Roman"/>
              </w:rPr>
            </w:pPr>
            <w:r>
              <w:rPr>
                <w:sz w:val="16"/>
              </w:rPr>
              <w:t xml:space="preserve">0002-0204-2025-000026</w:t>
            </w:r>
          </w:p>
        </w:tc>
        <w:tc>
          <w:tcPr>
            <w:tcW w:w="431" w:type="pct"/>
            <w:shd w:val="clear" w:color="auto" w:fill="auto"/>
            <w:noWrap/>
            <w:vAlign w:val="bottom"/>
            <w:hideMark/>
          </w:tcPr>
          <w:p w14:paraId="2D05F2C3" w14:textId="44C8B1C8" w:rsidR="002C5F25"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583EDB1C" w14:textId="77777777" w:rsidR="002C5F25" w:rsidRPr="0089392E" w:rsidRDefault="002C5F25" w:rsidP="002C5F25">
            <w:pPr>
              <w:jc w:val="center"/>
              <w:rPr>
                <w:rFonts w:ascii="Times New Roman" w:eastAsia="Times New Roman" w:hAnsi="Times New Roman" w:cs="Times New Roman"/>
                <w:color w:val="auto"/>
                <w:sz w:val="16"/>
                <w:szCs w:val="16"/>
              </w:rPr>
            </w:pPr>
          </w:p>
        </w:tc>
        <w:tc>
          <w:tcPr>
            <w:tcW w:w="599" w:type="pct"/>
            <w:shd w:val="clear" w:color="auto" w:fill="auto"/>
            <w:noWrap/>
            <w:vAlign w:val="bottom"/>
            <w:hideMark/>
          </w:tcPr>
          <w:p w14:paraId="7E68AAD1" w14:textId="77777777" w:rsidR="002C5F25" w:rsidRPr="0089392E" w:rsidRDefault="002C5F25" w:rsidP="002C5F25">
            <w:pPr>
              <w:jc w:val="center"/>
              <w:rPr>
                <w:rFonts w:ascii="Times New Roman" w:eastAsia="Times New Roman" w:hAnsi="Times New Roman" w:cs="Times New Roman"/>
                <w:color w:val="auto"/>
                <w:sz w:val="16"/>
                <w:szCs w:val="16"/>
              </w:rPr>
            </w:pPr>
          </w:p>
        </w:tc>
      </w:tr>
      <w:tr w:rsidR="002C5F25" w:rsidRPr="0089392E" w14:paraId="2467A8E7" w14:textId="77777777" w:rsidTr="002C5F25">
        <w:trPr>
          <w:trHeight w:val="300"/>
        </w:trPr>
        <w:tc>
          <w:tcPr>
            <w:tcW w:w="431" w:type="pct"/>
            <w:shd w:val="clear" w:color="auto" w:fill="auto"/>
            <w:noWrap/>
            <w:vAlign w:val="bottom"/>
            <w:hideMark/>
          </w:tcPr>
          <w:p w14:paraId="6AADC03B" w14:textId="77777777" w:rsidR="002C5F25" w:rsidRPr="0089392E" w:rsidRDefault="002C5F25" w:rsidP="002C5F25">
            <w:pPr>
              <w:rPr>
                <w:sz w:val="16"/>
                <w:szCs w:val="16"/>
                <w:rFonts w:eastAsia="Times New Roman"/>
              </w:rPr>
            </w:pPr>
            <w:r>
              <w:rPr>
                <w:sz w:val="16"/>
              </w:rPr>
              <w:t xml:space="preserve">Foruzaingoa</w:t>
            </w:r>
          </w:p>
        </w:tc>
        <w:tc>
          <w:tcPr>
            <w:tcW w:w="346" w:type="pct"/>
            <w:shd w:val="clear" w:color="auto" w:fill="auto"/>
            <w:noWrap/>
            <w:vAlign w:val="bottom"/>
            <w:hideMark/>
          </w:tcPr>
          <w:p w14:paraId="26B49551" w14:textId="77777777" w:rsidR="002C5F25" w:rsidRPr="0089392E" w:rsidRDefault="002C5F25" w:rsidP="002C5F25">
            <w:pPr>
              <w:rPr>
                <w:sz w:val="16"/>
                <w:szCs w:val="16"/>
                <w:rFonts w:eastAsia="Times New Roman"/>
              </w:rPr>
            </w:pPr>
            <w:r>
              <w:rPr>
                <w:sz w:val="16"/>
              </w:rPr>
              <w:t xml:space="preserve">Eltzaburu</w:t>
            </w:r>
          </w:p>
        </w:tc>
        <w:tc>
          <w:tcPr>
            <w:tcW w:w="463" w:type="pct"/>
            <w:shd w:val="clear" w:color="auto" w:fill="auto"/>
            <w:noWrap/>
            <w:vAlign w:val="bottom"/>
            <w:hideMark/>
          </w:tcPr>
          <w:p w14:paraId="78D0FDE5" w14:textId="77777777" w:rsidR="002C5F25" w:rsidRPr="0089392E" w:rsidRDefault="002C5F25" w:rsidP="002C5F25">
            <w:pPr>
              <w:rPr>
                <w:sz w:val="16"/>
                <w:szCs w:val="16"/>
                <w:rFonts w:eastAsia="Times New Roman"/>
              </w:rPr>
            </w:pPr>
            <w:r>
              <w:rPr>
                <w:sz w:val="16"/>
              </w:rPr>
              <w:t xml:space="preserve">ULTZAMA</w:t>
            </w:r>
          </w:p>
        </w:tc>
        <w:tc>
          <w:tcPr>
            <w:tcW w:w="1509" w:type="pct"/>
            <w:shd w:val="clear" w:color="auto" w:fill="auto"/>
            <w:noWrap/>
            <w:vAlign w:val="bottom"/>
            <w:hideMark/>
          </w:tcPr>
          <w:p w14:paraId="04A9203F" w14:textId="77777777" w:rsidR="002C5F25" w:rsidRPr="0089392E" w:rsidRDefault="002C5F25" w:rsidP="002C5F25">
            <w:pPr>
              <w:rPr>
                <w:sz w:val="16"/>
                <w:szCs w:val="16"/>
                <w:rFonts w:eastAsia="Times New Roman"/>
              </w:rPr>
            </w:pPr>
            <w:r>
              <w:rPr>
                <w:sz w:val="16"/>
              </w:rPr>
              <w:t xml:space="preserve">VILLANUEVA ALDAYA, OIER</w:t>
            </w:r>
          </w:p>
        </w:tc>
        <w:tc>
          <w:tcPr>
            <w:tcW w:w="754" w:type="pct"/>
            <w:shd w:val="clear" w:color="auto" w:fill="auto"/>
            <w:noWrap/>
            <w:vAlign w:val="bottom"/>
            <w:hideMark/>
          </w:tcPr>
          <w:p w14:paraId="6746D3A5" w14:textId="77777777" w:rsidR="002C5F25" w:rsidRPr="0089392E" w:rsidRDefault="002C5F25" w:rsidP="002C5F25">
            <w:pPr>
              <w:rPr>
                <w:sz w:val="16"/>
                <w:szCs w:val="16"/>
                <w:rFonts w:eastAsia="Times New Roman"/>
              </w:rPr>
            </w:pPr>
            <w:r>
              <w:rPr>
                <w:sz w:val="16"/>
              </w:rPr>
              <w:t xml:space="preserve">0002-0204-2025-000031</w:t>
            </w:r>
          </w:p>
        </w:tc>
        <w:tc>
          <w:tcPr>
            <w:tcW w:w="431" w:type="pct"/>
            <w:shd w:val="clear" w:color="auto" w:fill="auto"/>
            <w:noWrap/>
            <w:vAlign w:val="bottom"/>
            <w:hideMark/>
          </w:tcPr>
          <w:p w14:paraId="23325B14" w14:textId="625926C3" w:rsidR="002C5F25"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5DDCC496" w14:textId="77777777" w:rsidR="002C5F25" w:rsidRPr="0089392E" w:rsidRDefault="002C5F25" w:rsidP="002C5F25">
            <w:pPr>
              <w:jc w:val="center"/>
              <w:rPr>
                <w:sz w:val="16"/>
                <w:szCs w:val="16"/>
                <w:rFonts w:eastAsia="Times New Roman"/>
              </w:rPr>
            </w:pPr>
            <w:r>
              <w:rPr>
                <w:sz w:val="16"/>
              </w:rPr>
              <w:t xml:space="preserve">2025/03/10</w:t>
            </w:r>
          </w:p>
        </w:tc>
        <w:tc>
          <w:tcPr>
            <w:tcW w:w="599" w:type="pct"/>
            <w:shd w:val="clear" w:color="auto" w:fill="auto"/>
            <w:noWrap/>
            <w:vAlign w:val="bottom"/>
            <w:hideMark/>
          </w:tcPr>
          <w:p w14:paraId="796EA2C7" w14:textId="77777777" w:rsidR="002C5F25" w:rsidRPr="0089392E" w:rsidRDefault="002C5F25" w:rsidP="002C5F25">
            <w:pPr>
              <w:jc w:val="center"/>
              <w:rPr>
                <w:rFonts w:eastAsia="Times New Roman"/>
                <w:sz w:val="16"/>
                <w:szCs w:val="16"/>
              </w:rPr>
            </w:pPr>
          </w:p>
        </w:tc>
      </w:tr>
      <w:tr w:rsidR="002C5F25" w:rsidRPr="0089392E" w14:paraId="44041D04" w14:textId="77777777" w:rsidTr="002C5F25">
        <w:trPr>
          <w:trHeight w:val="300"/>
        </w:trPr>
        <w:tc>
          <w:tcPr>
            <w:tcW w:w="431" w:type="pct"/>
            <w:shd w:val="clear" w:color="auto" w:fill="auto"/>
            <w:noWrap/>
            <w:vAlign w:val="bottom"/>
            <w:hideMark/>
          </w:tcPr>
          <w:p w14:paraId="644A210F" w14:textId="77777777" w:rsidR="002C5F25" w:rsidRPr="0089392E" w:rsidRDefault="002C5F25" w:rsidP="002C5F25">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0AE315C4" w14:textId="77777777" w:rsidR="002C5F25" w:rsidRPr="0089392E" w:rsidRDefault="002C5F25" w:rsidP="002C5F25">
            <w:pPr>
              <w:rPr>
                <w:sz w:val="16"/>
                <w:szCs w:val="16"/>
                <w:rFonts w:eastAsia="Times New Roman"/>
              </w:rPr>
            </w:pPr>
            <w:r>
              <w:rPr>
                <w:sz w:val="16"/>
              </w:rPr>
              <w:t xml:space="preserve">Oskotz</w:t>
            </w:r>
          </w:p>
        </w:tc>
        <w:tc>
          <w:tcPr>
            <w:tcW w:w="463" w:type="pct"/>
            <w:shd w:val="clear" w:color="auto" w:fill="auto"/>
            <w:noWrap/>
            <w:vAlign w:val="bottom"/>
            <w:hideMark/>
          </w:tcPr>
          <w:p w14:paraId="44C6C776" w14:textId="77777777" w:rsidR="002C5F25" w:rsidRPr="0089392E" w:rsidRDefault="002C5F25" w:rsidP="002C5F25">
            <w:pPr>
              <w:rPr>
                <w:sz w:val="16"/>
                <w:szCs w:val="16"/>
                <w:rFonts w:eastAsia="Times New Roman"/>
              </w:rPr>
            </w:pPr>
            <w:r>
              <w:rPr>
                <w:sz w:val="16"/>
              </w:rPr>
              <w:t xml:space="preserve">IMOTZ</w:t>
            </w:r>
          </w:p>
        </w:tc>
        <w:tc>
          <w:tcPr>
            <w:tcW w:w="1509" w:type="pct"/>
            <w:shd w:val="clear" w:color="auto" w:fill="auto"/>
            <w:noWrap/>
            <w:vAlign w:val="bottom"/>
            <w:hideMark/>
          </w:tcPr>
          <w:p w14:paraId="18DEC9BE" w14:textId="77777777" w:rsidR="002C5F25" w:rsidRPr="0089392E" w:rsidRDefault="002C5F25" w:rsidP="002C5F25">
            <w:pPr>
              <w:rPr>
                <w:sz w:val="16"/>
                <w:szCs w:val="16"/>
                <w:rFonts w:eastAsia="Times New Roman"/>
              </w:rPr>
            </w:pPr>
            <w:r>
              <w:rPr>
                <w:sz w:val="16"/>
              </w:rPr>
              <w:t xml:space="preserve">COOPERATIVA AGROPECUARIA SAN MIGUEL</w:t>
            </w:r>
          </w:p>
        </w:tc>
        <w:tc>
          <w:tcPr>
            <w:tcW w:w="754" w:type="pct"/>
            <w:shd w:val="clear" w:color="auto" w:fill="auto"/>
            <w:noWrap/>
            <w:vAlign w:val="bottom"/>
            <w:hideMark/>
          </w:tcPr>
          <w:p w14:paraId="35EE49A1" w14:textId="77777777" w:rsidR="002C5F25" w:rsidRPr="0089392E" w:rsidRDefault="002C5F25" w:rsidP="002C5F25">
            <w:pPr>
              <w:rPr>
                <w:sz w:val="16"/>
                <w:szCs w:val="16"/>
                <w:rFonts w:eastAsia="Times New Roman"/>
              </w:rPr>
            </w:pPr>
            <w:r>
              <w:rPr>
                <w:sz w:val="16"/>
              </w:rPr>
              <w:t xml:space="preserve">0002-0204-2025-000043</w:t>
            </w:r>
          </w:p>
        </w:tc>
        <w:tc>
          <w:tcPr>
            <w:tcW w:w="431" w:type="pct"/>
            <w:shd w:val="clear" w:color="auto" w:fill="auto"/>
            <w:noWrap/>
            <w:vAlign w:val="bottom"/>
            <w:hideMark/>
          </w:tcPr>
          <w:p w14:paraId="118B6388" w14:textId="1130F044" w:rsidR="002C5F25"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2B761B2B" w14:textId="77777777" w:rsidR="002C5F25" w:rsidRPr="0089392E" w:rsidRDefault="002C5F25" w:rsidP="002C5F25">
            <w:pPr>
              <w:jc w:val="center"/>
              <w:rPr>
                <w:sz w:val="16"/>
                <w:szCs w:val="16"/>
                <w:rFonts w:eastAsia="Times New Roman"/>
              </w:rPr>
            </w:pPr>
            <w:r>
              <w:rPr>
                <w:sz w:val="16"/>
              </w:rPr>
              <w:t xml:space="preserve">2025/03/12</w:t>
            </w:r>
          </w:p>
        </w:tc>
        <w:tc>
          <w:tcPr>
            <w:tcW w:w="599" w:type="pct"/>
            <w:shd w:val="clear" w:color="auto" w:fill="auto"/>
            <w:noWrap/>
            <w:vAlign w:val="bottom"/>
            <w:hideMark/>
          </w:tcPr>
          <w:p w14:paraId="6CFD1463" w14:textId="77777777" w:rsidR="002C5F25" w:rsidRPr="0089392E" w:rsidRDefault="002C5F25" w:rsidP="002C5F25">
            <w:pPr>
              <w:jc w:val="center"/>
              <w:rPr>
                <w:rFonts w:eastAsia="Times New Roman"/>
                <w:sz w:val="16"/>
                <w:szCs w:val="16"/>
              </w:rPr>
            </w:pPr>
          </w:p>
        </w:tc>
      </w:tr>
      <w:tr w:rsidR="002C5F25" w:rsidRPr="0089392E" w14:paraId="5A252671" w14:textId="77777777" w:rsidTr="002C5F25">
        <w:trPr>
          <w:trHeight w:val="300"/>
        </w:trPr>
        <w:tc>
          <w:tcPr>
            <w:tcW w:w="431" w:type="pct"/>
            <w:shd w:val="clear" w:color="auto" w:fill="auto"/>
            <w:noWrap/>
            <w:vAlign w:val="bottom"/>
            <w:hideMark/>
          </w:tcPr>
          <w:p w14:paraId="6CD9F073" w14:textId="77777777" w:rsidR="002C5F25" w:rsidRPr="0089392E" w:rsidRDefault="002C5F25" w:rsidP="002C5F25">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7FEA6F59" w14:textId="77777777" w:rsidR="002C5F25" w:rsidRPr="0089392E" w:rsidRDefault="002C5F25" w:rsidP="002C5F25">
            <w:pPr>
              <w:rPr>
                <w:sz w:val="16"/>
                <w:szCs w:val="16"/>
                <w:rFonts w:eastAsia="Times New Roman"/>
              </w:rPr>
            </w:pPr>
            <w:r>
              <w:rPr>
                <w:sz w:val="16"/>
              </w:rPr>
              <w:t xml:space="preserve">Oskotz</w:t>
            </w:r>
          </w:p>
        </w:tc>
        <w:tc>
          <w:tcPr>
            <w:tcW w:w="463" w:type="pct"/>
            <w:shd w:val="clear" w:color="auto" w:fill="auto"/>
            <w:noWrap/>
            <w:vAlign w:val="bottom"/>
            <w:hideMark/>
          </w:tcPr>
          <w:p w14:paraId="5FBEA809" w14:textId="77777777" w:rsidR="002C5F25" w:rsidRPr="0089392E" w:rsidRDefault="002C5F25" w:rsidP="002C5F25">
            <w:pPr>
              <w:rPr>
                <w:sz w:val="16"/>
                <w:szCs w:val="16"/>
                <w:rFonts w:eastAsia="Times New Roman"/>
              </w:rPr>
            </w:pPr>
            <w:r>
              <w:rPr>
                <w:sz w:val="16"/>
              </w:rPr>
              <w:t xml:space="preserve">IMOTZ</w:t>
            </w:r>
          </w:p>
        </w:tc>
        <w:tc>
          <w:tcPr>
            <w:tcW w:w="1509" w:type="pct"/>
            <w:shd w:val="clear" w:color="auto" w:fill="auto"/>
            <w:noWrap/>
            <w:vAlign w:val="bottom"/>
            <w:hideMark/>
          </w:tcPr>
          <w:p w14:paraId="3041411B" w14:textId="77777777" w:rsidR="002C5F25" w:rsidRPr="0089392E" w:rsidRDefault="002C5F25" w:rsidP="002C5F25">
            <w:pPr>
              <w:rPr>
                <w:sz w:val="16"/>
                <w:szCs w:val="16"/>
                <w:rFonts w:eastAsia="Times New Roman"/>
              </w:rPr>
            </w:pPr>
            <w:r>
              <w:rPr>
                <w:sz w:val="16"/>
              </w:rPr>
              <w:t xml:space="preserve">COOPERATIVA AGROPECUARIA SAN MIGUEL</w:t>
            </w:r>
          </w:p>
        </w:tc>
        <w:tc>
          <w:tcPr>
            <w:tcW w:w="754" w:type="pct"/>
            <w:shd w:val="clear" w:color="auto" w:fill="auto"/>
            <w:noWrap/>
            <w:vAlign w:val="bottom"/>
            <w:hideMark/>
          </w:tcPr>
          <w:p w14:paraId="526B687F" w14:textId="77777777" w:rsidR="002C5F25" w:rsidRPr="0089392E" w:rsidRDefault="002C5F25" w:rsidP="002C5F25">
            <w:pPr>
              <w:rPr>
                <w:sz w:val="16"/>
                <w:szCs w:val="16"/>
                <w:rFonts w:eastAsia="Times New Roman"/>
              </w:rPr>
            </w:pPr>
            <w:r>
              <w:rPr>
                <w:sz w:val="16"/>
              </w:rPr>
              <w:t xml:space="preserve">0002-0204-2025-000045</w:t>
            </w:r>
          </w:p>
        </w:tc>
        <w:tc>
          <w:tcPr>
            <w:tcW w:w="431" w:type="pct"/>
            <w:shd w:val="clear" w:color="auto" w:fill="auto"/>
            <w:noWrap/>
            <w:vAlign w:val="bottom"/>
            <w:hideMark/>
          </w:tcPr>
          <w:p w14:paraId="7D94B91C" w14:textId="1D7E29FC" w:rsidR="002C5F25"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4D8E535E" w14:textId="77777777" w:rsidR="002C5F25" w:rsidRPr="0089392E" w:rsidRDefault="002C5F25" w:rsidP="002C5F25">
            <w:pPr>
              <w:jc w:val="center"/>
              <w:rPr>
                <w:sz w:val="16"/>
                <w:szCs w:val="16"/>
                <w:rFonts w:eastAsia="Times New Roman"/>
              </w:rPr>
            </w:pPr>
            <w:r>
              <w:rPr>
                <w:sz w:val="16"/>
              </w:rPr>
              <w:t xml:space="preserve">2025/03/13</w:t>
            </w:r>
          </w:p>
        </w:tc>
        <w:tc>
          <w:tcPr>
            <w:tcW w:w="599" w:type="pct"/>
            <w:shd w:val="clear" w:color="auto" w:fill="auto"/>
            <w:noWrap/>
            <w:vAlign w:val="bottom"/>
            <w:hideMark/>
          </w:tcPr>
          <w:p w14:paraId="68212213" w14:textId="77777777" w:rsidR="002C5F25" w:rsidRPr="0089392E" w:rsidRDefault="002C5F25" w:rsidP="002C5F25">
            <w:pPr>
              <w:jc w:val="center"/>
              <w:rPr>
                <w:rFonts w:eastAsia="Times New Roman"/>
                <w:sz w:val="16"/>
                <w:szCs w:val="16"/>
              </w:rPr>
            </w:pPr>
          </w:p>
        </w:tc>
      </w:tr>
      <w:tr w:rsidR="002C5F25" w:rsidRPr="0089392E" w14:paraId="5C801A9A" w14:textId="77777777" w:rsidTr="002C5F25">
        <w:trPr>
          <w:trHeight w:val="300"/>
        </w:trPr>
        <w:tc>
          <w:tcPr>
            <w:tcW w:w="431" w:type="pct"/>
            <w:shd w:val="clear" w:color="auto" w:fill="auto"/>
            <w:noWrap/>
            <w:vAlign w:val="bottom"/>
            <w:hideMark/>
          </w:tcPr>
          <w:p w14:paraId="05CF7BBE" w14:textId="77777777" w:rsidR="002C5F25" w:rsidRPr="0089392E" w:rsidRDefault="002C5F25" w:rsidP="002C5F25">
            <w:pPr>
              <w:rPr>
                <w:sz w:val="16"/>
                <w:szCs w:val="16"/>
                <w:rFonts w:eastAsia="Times New Roman"/>
              </w:rPr>
            </w:pPr>
            <w:r>
              <w:rPr>
                <w:sz w:val="16"/>
              </w:rPr>
              <w:t xml:space="preserve">Foruzaingoa</w:t>
            </w:r>
          </w:p>
        </w:tc>
        <w:tc>
          <w:tcPr>
            <w:tcW w:w="346" w:type="pct"/>
            <w:shd w:val="clear" w:color="auto" w:fill="auto"/>
            <w:noWrap/>
            <w:vAlign w:val="bottom"/>
            <w:hideMark/>
          </w:tcPr>
          <w:p w14:paraId="03CAEA6A" w14:textId="77777777" w:rsidR="002C5F25" w:rsidRPr="0089392E" w:rsidRDefault="002C5F25" w:rsidP="002C5F25">
            <w:pPr>
              <w:rPr>
                <w:sz w:val="16"/>
                <w:szCs w:val="16"/>
                <w:rFonts w:eastAsia="Times New Roman"/>
              </w:rPr>
            </w:pPr>
            <w:r>
              <w:rPr>
                <w:sz w:val="16"/>
              </w:rPr>
              <w:t xml:space="preserve">Oskotz</w:t>
            </w:r>
          </w:p>
        </w:tc>
        <w:tc>
          <w:tcPr>
            <w:tcW w:w="463" w:type="pct"/>
            <w:shd w:val="clear" w:color="auto" w:fill="auto"/>
            <w:noWrap/>
            <w:vAlign w:val="bottom"/>
            <w:hideMark/>
          </w:tcPr>
          <w:p w14:paraId="1A8F9570" w14:textId="77777777" w:rsidR="002C5F25" w:rsidRPr="0089392E" w:rsidRDefault="002C5F25" w:rsidP="002C5F25">
            <w:pPr>
              <w:rPr>
                <w:sz w:val="16"/>
                <w:szCs w:val="16"/>
                <w:rFonts w:eastAsia="Times New Roman"/>
              </w:rPr>
            </w:pPr>
            <w:r>
              <w:rPr>
                <w:sz w:val="16"/>
              </w:rPr>
              <w:t xml:space="preserve">IMOTZ</w:t>
            </w:r>
          </w:p>
        </w:tc>
        <w:tc>
          <w:tcPr>
            <w:tcW w:w="1509" w:type="pct"/>
            <w:shd w:val="clear" w:color="auto" w:fill="auto"/>
            <w:noWrap/>
            <w:vAlign w:val="bottom"/>
            <w:hideMark/>
          </w:tcPr>
          <w:p w14:paraId="1164B49E" w14:textId="77777777" w:rsidR="002C5F25" w:rsidRPr="0089392E" w:rsidRDefault="002C5F25" w:rsidP="002C5F25">
            <w:pPr>
              <w:rPr>
                <w:sz w:val="16"/>
                <w:szCs w:val="16"/>
                <w:rFonts w:eastAsia="Times New Roman"/>
              </w:rPr>
            </w:pPr>
            <w:r>
              <w:rPr>
                <w:sz w:val="16"/>
              </w:rPr>
              <w:t xml:space="preserve">COOPERATIVA AGROPECUARIA SAN MIGUEL</w:t>
            </w:r>
          </w:p>
        </w:tc>
        <w:tc>
          <w:tcPr>
            <w:tcW w:w="754" w:type="pct"/>
            <w:shd w:val="clear" w:color="auto" w:fill="auto"/>
            <w:noWrap/>
            <w:vAlign w:val="bottom"/>
            <w:hideMark/>
          </w:tcPr>
          <w:p w14:paraId="5F71DD73" w14:textId="77777777" w:rsidR="002C5F25" w:rsidRPr="0089392E" w:rsidRDefault="002C5F25" w:rsidP="002C5F25">
            <w:pPr>
              <w:rPr>
                <w:sz w:val="16"/>
                <w:szCs w:val="16"/>
                <w:rFonts w:eastAsia="Times New Roman"/>
              </w:rPr>
            </w:pPr>
            <w:r>
              <w:rPr>
                <w:sz w:val="16"/>
              </w:rPr>
              <w:t xml:space="preserve">0002-0204-2025-000061</w:t>
            </w:r>
          </w:p>
        </w:tc>
        <w:tc>
          <w:tcPr>
            <w:tcW w:w="431" w:type="pct"/>
            <w:shd w:val="clear" w:color="auto" w:fill="auto"/>
            <w:noWrap/>
            <w:vAlign w:val="bottom"/>
            <w:hideMark/>
          </w:tcPr>
          <w:p w14:paraId="2E496CA1" w14:textId="0C1D74C1" w:rsidR="002C5F25"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51D92CE3" w14:textId="77777777" w:rsidR="002C5F25" w:rsidRPr="0089392E" w:rsidRDefault="002C5F25" w:rsidP="002C5F25">
            <w:pPr>
              <w:jc w:val="center"/>
              <w:rPr>
                <w:sz w:val="16"/>
                <w:szCs w:val="16"/>
                <w:rFonts w:eastAsia="Times New Roman"/>
              </w:rPr>
            </w:pPr>
            <w:r>
              <w:rPr>
                <w:sz w:val="16"/>
              </w:rPr>
              <w:t xml:space="preserve">2025/04/25</w:t>
            </w:r>
          </w:p>
        </w:tc>
        <w:tc>
          <w:tcPr>
            <w:tcW w:w="599" w:type="pct"/>
            <w:shd w:val="clear" w:color="auto" w:fill="auto"/>
            <w:noWrap/>
            <w:vAlign w:val="bottom"/>
            <w:hideMark/>
          </w:tcPr>
          <w:p w14:paraId="139BD67C" w14:textId="77777777" w:rsidR="002C5F25" w:rsidRPr="0089392E" w:rsidRDefault="002C5F25" w:rsidP="002C5F25">
            <w:pPr>
              <w:jc w:val="center"/>
              <w:rPr>
                <w:sz w:val="16"/>
                <w:szCs w:val="16"/>
                <w:rFonts w:eastAsia="Times New Roman"/>
              </w:rPr>
            </w:pPr>
            <w:r>
              <w:rPr>
                <w:sz w:val="16"/>
              </w:rPr>
              <w:t xml:space="preserve">2025/04/28</w:t>
            </w:r>
          </w:p>
        </w:tc>
      </w:tr>
      <w:tr w:rsidR="002C5F25" w:rsidRPr="0089392E" w14:paraId="68DD2383" w14:textId="77777777" w:rsidTr="002C5F25">
        <w:trPr>
          <w:trHeight w:val="300"/>
        </w:trPr>
        <w:tc>
          <w:tcPr>
            <w:tcW w:w="431" w:type="pct"/>
            <w:shd w:val="clear" w:color="auto" w:fill="auto"/>
            <w:noWrap/>
            <w:vAlign w:val="bottom"/>
            <w:hideMark/>
          </w:tcPr>
          <w:p w14:paraId="398971B1" w14:textId="77777777" w:rsidR="002C5F25" w:rsidRPr="0089392E" w:rsidRDefault="002C5F25" w:rsidP="002C5F25">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68DB74C8" w14:textId="77777777" w:rsidR="002C5F25" w:rsidRPr="0089392E" w:rsidRDefault="002C5F25" w:rsidP="002C5F25">
            <w:pPr>
              <w:rPr>
                <w:sz w:val="16"/>
                <w:szCs w:val="16"/>
                <w:rFonts w:eastAsia="Times New Roman"/>
              </w:rPr>
            </w:pPr>
            <w:r>
              <w:rPr>
                <w:sz w:val="16"/>
              </w:rPr>
              <w:t xml:space="preserve">Larraintzar</w:t>
            </w:r>
          </w:p>
        </w:tc>
        <w:tc>
          <w:tcPr>
            <w:tcW w:w="463" w:type="pct"/>
            <w:shd w:val="clear" w:color="auto" w:fill="auto"/>
            <w:noWrap/>
            <w:vAlign w:val="bottom"/>
            <w:hideMark/>
          </w:tcPr>
          <w:p w14:paraId="461C028F" w14:textId="77777777" w:rsidR="002C5F25" w:rsidRPr="0089392E" w:rsidRDefault="002C5F25" w:rsidP="002C5F25">
            <w:pPr>
              <w:rPr>
                <w:sz w:val="16"/>
                <w:szCs w:val="16"/>
                <w:rFonts w:eastAsia="Times New Roman"/>
              </w:rPr>
            </w:pPr>
            <w:r>
              <w:rPr>
                <w:sz w:val="16"/>
              </w:rPr>
              <w:t xml:space="preserve">ULTZAMA</w:t>
            </w:r>
          </w:p>
        </w:tc>
        <w:tc>
          <w:tcPr>
            <w:tcW w:w="1509" w:type="pct"/>
            <w:shd w:val="clear" w:color="auto" w:fill="auto"/>
            <w:noWrap/>
            <w:vAlign w:val="bottom"/>
            <w:hideMark/>
          </w:tcPr>
          <w:p w14:paraId="3B9B02FD" w14:textId="77777777" w:rsidR="002C5F25" w:rsidRPr="0089392E" w:rsidRDefault="002C5F25" w:rsidP="002C5F25">
            <w:pPr>
              <w:rPr>
                <w:sz w:val="16"/>
                <w:szCs w:val="16"/>
                <w:rFonts w:eastAsia="Times New Roman"/>
              </w:rPr>
            </w:pPr>
            <w:r>
              <w:rPr>
                <w:sz w:val="16"/>
              </w:rPr>
              <w:t xml:space="preserve">ALDAPA SDAD.</w:t>
            </w:r>
            <w:r>
              <w:rPr>
                <w:sz w:val="16"/>
              </w:rPr>
              <w:t xml:space="preserve"> </w:t>
            </w:r>
            <w:r>
              <w:rPr>
                <w:sz w:val="16"/>
              </w:rPr>
              <w:t xml:space="preserve">COOP.</w:t>
            </w:r>
            <w:r>
              <w:rPr>
                <w:sz w:val="16"/>
              </w:rPr>
              <w:t xml:space="preserve"> </w:t>
            </w:r>
            <w:r>
              <w:rPr>
                <w:sz w:val="16"/>
              </w:rPr>
              <w:t xml:space="preserve">LTDA</w:t>
            </w:r>
            <w:r>
              <w:rPr>
                <w:sz w:val="16"/>
              </w:rPr>
              <w:t xml:space="preserve">  </w:t>
            </w:r>
          </w:p>
        </w:tc>
        <w:tc>
          <w:tcPr>
            <w:tcW w:w="754" w:type="pct"/>
            <w:shd w:val="clear" w:color="auto" w:fill="auto"/>
            <w:noWrap/>
            <w:vAlign w:val="bottom"/>
            <w:hideMark/>
          </w:tcPr>
          <w:p w14:paraId="44CE71FC" w14:textId="77777777" w:rsidR="002C5F25" w:rsidRPr="0089392E" w:rsidRDefault="002C5F25" w:rsidP="002C5F25">
            <w:pPr>
              <w:rPr>
                <w:sz w:val="16"/>
                <w:szCs w:val="16"/>
                <w:rFonts w:eastAsia="Times New Roman"/>
              </w:rPr>
            </w:pPr>
            <w:r>
              <w:rPr>
                <w:sz w:val="16"/>
              </w:rPr>
              <w:t xml:space="preserve">0002-0204-2025-000062</w:t>
            </w:r>
          </w:p>
        </w:tc>
        <w:tc>
          <w:tcPr>
            <w:tcW w:w="431" w:type="pct"/>
            <w:shd w:val="clear" w:color="auto" w:fill="auto"/>
            <w:noWrap/>
            <w:vAlign w:val="bottom"/>
            <w:hideMark/>
          </w:tcPr>
          <w:p w14:paraId="3EF7B4BA" w14:textId="6114B92C" w:rsidR="002C5F25"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3FDD17CA" w14:textId="77777777" w:rsidR="002C5F25" w:rsidRPr="0089392E" w:rsidRDefault="002C5F25" w:rsidP="002C5F25">
            <w:pPr>
              <w:jc w:val="center"/>
              <w:rPr>
                <w:sz w:val="16"/>
                <w:szCs w:val="16"/>
                <w:rFonts w:eastAsia="Times New Roman"/>
              </w:rPr>
            </w:pPr>
            <w:r>
              <w:rPr>
                <w:sz w:val="16"/>
              </w:rPr>
              <w:t xml:space="preserve">2025/04/23</w:t>
            </w:r>
          </w:p>
        </w:tc>
        <w:tc>
          <w:tcPr>
            <w:tcW w:w="599" w:type="pct"/>
            <w:shd w:val="clear" w:color="auto" w:fill="auto"/>
            <w:noWrap/>
            <w:vAlign w:val="bottom"/>
            <w:hideMark/>
          </w:tcPr>
          <w:p w14:paraId="1FE68085" w14:textId="77777777" w:rsidR="002C5F25" w:rsidRPr="0089392E" w:rsidRDefault="002C5F25" w:rsidP="002C5F25">
            <w:pPr>
              <w:jc w:val="center"/>
              <w:rPr>
                <w:sz w:val="16"/>
                <w:szCs w:val="16"/>
                <w:rFonts w:eastAsia="Times New Roman"/>
              </w:rPr>
            </w:pPr>
            <w:r>
              <w:rPr>
                <w:sz w:val="16"/>
              </w:rPr>
              <w:t xml:space="preserve">2025/04/25</w:t>
            </w:r>
          </w:p>
        </w:tc>
      </w:tr>
      <w:tr w:rsidR="002C5F25" w:rsidRPr="0089392E" w14:paraId="58C8C1C1" w14:textId="77777777" w:rsidTr="002C5F25">
        <w:trPr>
          <w:trHeight w:val="300"/>
        </w:trPr>
        <w:tc>
          <w:tcPr>
            <w:tcW w:w="431" w:type="pct"/>
            <w:shd w:val="clear" w:color="auto" w:fill="auto"/>
            <w:noWrap/>
            <w:vAlign w:val="bottom"/>
            <w:hideMark/>
          </w:tcPr>
          <w:p w14:paraId="06A85772" w14:textId="77777777" w:rsidR="002C5F25" w:rsidRPr="0089392E" w:rsidRDefault="002C5F25" w:rsidP="002C5F25">
            <w:pPr>
              <w:rPr>
                <w:sz w:val="16"/>
                <w:szCs w:val="16"/>
                <w:rFonts w:eastAsia="Times New Roman"/>
              </w:rPr>
            </w:pPr>
            <w:r>
              <w:rPr>
                <w:sz w:val="16"/>
              </w:rPr>
              <w:t xml:space="preserve">SEPRONA</w:t>
            </w:r>
          </w:p>
        </w:tc>
        <w:tc>
          <w:tcPr>
            <w:tcW w:w="346" w:type="pct"/>
            <w:shd w:val="clear" w:color="auto" w:fill="auto"/>
            <w:noWrap/>
            <w:vAlign w:val="bottom"/>
            <w:hideMark/>
          </w:tcPr>
          <w:p w14:paraId="032F77C0" w14:textId="77777777" w:rsidR="002C5F25" w:rsidRPr="0089392E" w:rsidRDefault="002C5F25" w:rsidP="002C5F25">
            <w:pPr>
              <w:rPr>
                <w:sz w:val="16"/>
                <w:szCs w:val="16"/>
                <w:rFonts w:eastAsia="Times New Roman"/>
              </w:rPr>
            </w:pPr>
            <w:r>
              <w:rPr>
                <w:sz w:val="16"/>
              </w:rPr>
              <w:t xml:space="preserve">Oskotz</w:t>
            </w:r>
          </w:p>
        </w:tc>
        <w:tc>
          <w:tcPr>
            <w:tcW w:w="463" w:type="pct"/>
            <w:shd w:val="clear" w:color="auto" w:fill="auto"/>
            <w:noWrap/>
            <w:vAlign w:val="bottom"/>
            <w:hideMark/>
          </w:tcPr>
          <w:p w14:paraId="4F11B13A" w14:textId="77777777" w:rsidR="002C5F25" w:rsidRPr="0089392E" w:rsidRDefault="002C5F25" w:rsidP="002C5F25">
            <w:pPr>
              <w:rPr>
                <w:sz w:val="16"/>
                <w:szCs w:val="16"/>
                <w:rFonts w:eastAsia="Times New Roman"/>
              </w:rPr>
            </w:pPr>
            <w:r>
              <w:rPr>
                <w:sz w:val="16"/>
              </w:rPr>
              <w:t xml:space="preserve">IMOTZ</w:t>
            </w:r>
          </w:p>
        </w:tc>
        <w:tc>
          <w:tcPr>
            <w:tcW w:w="1509" w:type="pct"/>
            <w:shd w:val="clear" w:color="auto" w:fill="auto"/>
            <w:noWrap/>
            <w:vAlign w:val="bottom"/>
            <w:hideMark/>
          </w:tcPr>
          <w:p w14:paraId="74C8EBEA" w14:textId="77777777" w:rsidR="002C5F25" w:rsidRPr="0089392E" w:rsidRDefault="002C5F25" w:rsidP="002C5F25">
            <w:pPr>
              <w:rPr>
                <w:sz w:val="16"/>
                <w:szCs w:val="16"/>
                <w:rFonts w:eastAsia="Times New Roman"/>
              </w:rPr>
            </w:pPr>
            <w:r>
              <w:rPr>
                <w:sz w:val="16"/>
              </w:rPr>
              <w:t xml:space="preserve">COOPERATIVA AGROPECUARIA SAN MIGUEL</w:t>
            </w:r>
          </w:p>
        </w:tc>
        <w:tc>
          <w:tcPr>
            <w:tcW w:w="754" w:type="pct"/>
            <w:shd w:val="clear" w:color="auto" w:fill="auto"/>
            <w:noWrap/>
            <w:vAlign w:val="bottom"/>
            <w:hideMark/>
          </w:tcPr>
          <w:p w14:paraId="5B0F6BCA" w14:textId="77777777" w:rsidR="002C5F25" w:rsidRPr="0089392E" w:rsidRDefault="002C5F25" w:rsidP="002C5F25">
            <w:pPr>
              <w:rPr>
                <w:sz w:val="16"/>
                <w:szCs w:val="16"/>
                <w:rFonts w:eastAsia="Times New Roman"/>
              </w:rPr>
            </w:pPr>
            <w:r>
              <w:rPr>
                <w:sz w:val="16"/>
              </w:rPr>
              <w:t xml:space="preserve">0002-0204-2025-000063</w:t>
            </w:r>
          </w:p>
        </w:tc>
        <w:tc>
          <w:tcPr>
            <w:tcW w:w="431" w:type="pct"/>
            <w:shd w:val="clear" w:color="auto" w:fill="auto"/>
            <w:noWrap/>
            <w:vAlign w:val="bottom"/>
            <w:hideMark/>
          </w:tcPr>
          <w:p w14:paraId="79A700EB" w14:textId="7310BB80" w:rsidR="002C5F25"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16DB1DBA" w14:textId="23BA91BA" w:rsidR="002C5F25" w:rsidRPr="0089392E" w:rsidRDefault="002C5F25" w:rsidP="002C5F25">
            <w:pPr>
              <w:jc w:val="center"/>
              <w:rPr>
                <w:rFonts w:ascii="Times New Roman" w:eastAsia="Times New Roman" w:hAnsi="Times New Roman" w:cs="Times New Roman"/>
                <w:color w:val="auto"/>
                <w:sz w:val="16"/>
                <w:szCs w:val="16"/>
              </w:rPr>
            </w:pPr>
          </w:p>
        </w:tc>
        <w:tc>
          <w:tcPr>
            <w:tcW w:w="599" w:type="pct"/>
            <w:shd w:val="clear" w:color="auto" w:fill="auto"/>
            <w:noWrap/>
            <w:vAlign w:val="bottom"/>
            <w:hideMark/>
          </w:tcPr>
          <w:p w14:paraId="6F1020D7" w14:textId="77777777" w:rsidR="002C5F25" w:rsidRPr="0089392E" w:rsidRDefault="002C5F25" w:rsidP="002C5F25">
            <w:pPr>
              <w:jc w:val="center"/>
              <w:rPr>
                <w:rFonts w:ascii="Times New Roman" w:eastAsia="Times New Roman" w:hAnsi="Times New Roman" w:cs="Times New Roman"/>
                <w:color w:val="auto"/>
                <w:sz w:val="16"/>
                <w:szCs w:val="16"/>
              </w:rPr>
            </w:pPr>
          </w:p>
        </w:tc>
      </w:tr>
      <w:tr w:rsidR="002C5F25" w:rsidRPr="0089392E" w14:paraId="237D4212" w14:textId="77777777" w:rsidTr="002C5F25">
        <w:trPr>
          <w:trHeight w:val="300"/>
        </w:trPr>
        <w:tc>
          <w:tcPr>
            <w:tcW w:w="431" w:type="pct"/>
            <w:shd w:val="clear" w:color="auto" w:fill="auto"/>
            <w:noWrap/>
            <w:vAlign w:val="bottom"/>
            <w:hideMark/>
          </w:tcPr>
          <w:p w14:paraId="0496F26C" w14:textId="77777777" w:rsidR="0089392E" w:rsidRPr="0089392E" w:rsidRDefault="0089392E" w:rsidP="0089392E">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2DDEB93B" w14:textId="77777777" w:rsidR="0089392E" w:rsidRPr="0089392E" w:rsidRDefault="0089392E" w:rsidP="0089392E">
            <w:pPr>
              <w:rPr>
                <w:sz w:val="16"/>
                <w:szCs w:val="16"/>
                <w:rFonts w:eastAsia="Times New Roman"/>
              </w:rPr>
            </w:pPr>
            <w:r>
              <w:rPr>
                <w:sz w:val="16"/>
              </w:rPr>
              <w:t xml:space="preserve">Alkotz</w:t>
            </w:r>
          </w:p>
        </w:tc>
        <w:tc>
          <w:tcPr>
            <w:tcW w:w="463" w:type="pct"/>
            <w:shd w:val="clear" w:color="auto" w:fill="auto"/>
            <w:noWrap/>
            <w:vAlign w:val="bottom"/>
            <w:hideMark/>
          </w:tcPr>
          <w:p w14:paraId="5474D56A" w14:textId="77777777" w:rsidR="0089392E" w:rsidRPr="0089392E" w:rsidRDefault="0089392E" w:rsidP="0089392E">
            <w:pPr>
              <w:rPr>
                <w:sz w:val="16"/>
                <w:szCs w:val="16"/>
                <w:rFonts w:eastAsia="Times New Roman"/>
              </w:rPr>
            </w:pPr>
            <w:r>
              <w:rPr>
                <w:sz w:val="16"/>
              </w:rPr>
              <w:t xml:space="preserve">ULTZAMA</w:t>
            </w:r>
          </w:p>
        </w:tc>
        <w:tc>
          <w:tcPr>
            <w:tcW w:w="1509" w:type="pct"/>
            <w:shd w:val="clear" w:color="auto" w:fill="auto"/>
            <w:noWrap/>
            <w:vAlign w:val="bottom"/>
            <w:hideMark/>
          </w:tcPr>
          <w:p w14:paraId="212C1A34" w14:textId="77777777" w:rsidR="0089392E" w:rsidRPr="0089392E" w:rsidRDefault="0089392E" w:rsidP="0089392E">
            <w:pPr>
              <w:rPr>
                <w:sz w:val="16"/>
                <w:szCs w:val="16"/>
                <w:rFonts w:eastAsia="Times New Roman"/>
              </w:rPr>
            </w:pPr>
            <w:r>
              <w:rPr>
                <w:sz w:val="16"/>
              </w:rPr>
              <w:t xml:space="preserve">SC OSCOZ GOICOECHEA ISMAEL Y MANUEL</w:t>
            </w:r>
          </w:p>
        </w:tc>
        <w:tc>
          <w:tcPr>
            <w:tcW w:w="754" w:type="pct"/>
            <w:shd w:val="clear" w:color="auto" w:fill="auto"/>
            <w:noWrap/>
            <w:vAlign w:val="bottom"/>
            <w:hideMark/>
          </w:tcPr>
          <w:p w14:paraId="33F5F670" w14:textId="77777777" w:rsidR="0089392E" w:rsidRPr="0089392E" w:rsidRDefault="0089392E" w:rsidP="0089392E">
            <w:pPr>
              <w:rPr>
                <w:sz w:val="16"/>
                <w:szCs w:val="16"/>
                <w:rFonts w:eastAsia="Times New Roman"/>
              </w:rPr>
            </w:pPr>
            <w:r>
              <w:rPr>
                <w:sz w:val="16"/>
              </w:rPr>
              <w:t xml:space="preserve">0002-0204-2025-000067</w:t>
            </w:r>
          </w:p>
        </w:tc>
        <w:tc>
          <w:tcPr>
            <w:tcW w:w="431" w:type="pct"/>
            <w:shd w:val="clear" w:color="auto" w:fill="auto"/>
            <w:noWrap/>
            <w:vAlign w:val="bottom"/>
            <w:hideMark/>
          </w:tcPr>
          <w:p w14:paraId="7DFBED57" w14:textId="77777777" w:rsidR="0089392E" w:rsidRPr="0089392E" w:rsidRDefault="0089392E" w:rsidP="002C5F25">
            <w:pPr>
              <w:jc w:val="center"/>
              <w:rPr>
                <w:sz w:val="16"/>
                <w:szCs w:val="16"/>
                <w:rFonts w:eastAsia="Times New Roman"/>
              </w:rPr>
            </w:pPr>
            <w:r>
              <w:rPr>
                <w:sz w:val="16"/>
              </w:rPr>
              <w:t xml:space="preserve">2025/05/30</w:t>
            </w:r>
          </w:p>
        </w:tc>
        <w:tc>
          <w:tcPr>
            <w:tcW w:w="467" w:type="pct"/>
            <w:shd w:val="clear" w:color="auto" w:fill="auto"/>
            <w:noWrap/>
            <w:vAlign w:val="bottom"/>
            <w:hideMark/>
          </w:tcPr>
          <w:p w14:paraId="44CD2DD3" w14:textId="77777777" w:rsidR="0089392E" w:rsidRPr="0089392E" w:rsidRDefault="0089392E" w:rsidP="002C5F25">
            <w:pPr>
              <w:jc w:val="center"/>
              <w:rPr>
                <w:sz w:val="16"/>
                <w:szCs w:val="16"/>
                <w:rFonts w:eastAsia="Times New Roman"/>
              </w:rPr>
            </w:pPr>
            <w:r>
              <w:rPr>
                <w:sz w:val="16"/>
              </w:rPr>
              <w:t xml:space="preserve">2025/05/22</w:t>
            </w:r>
          </w:p>
        </w:tc>
        <w:tc>
          <w:tcPr>
            <w:tcW w:w="599" w:type="pct"/>
            <w:shd w:val="clear" w:color="auto" w:fill="auto"/>
            <w:noWrap/>
            <w:vAlign w:val="bottom"/>
            <w:hideMark/>
          </w:tcPr>
          <w:p w14:paraId="0E63BE03" w14:textId="77777777" w:rsidR="0089392E" w:rsidRPr="0089392E" w:rsidRDefault="0089392E" w:rsidP="002C5F25">
            <w:pPr>
              <w:jc w:val="center"/>
              <w:rPr>
                <w:rFonts w:eastAsia="Times New Roman"/>
                <w:sz w:val="16"/>
                <w:szCs w:val="16"/>
              </w:rPr>
            </w:pPr>
          </w:p>
        </w:tc>
      </w:tr>
      <w:tr w:rsidR="002C5F25" w:rsidRPr="0089392E" w14:paraId="3A8C9D34" w14:textId="77777777" w:rsidTr="002C5F25">
        <w:trPr>
          <w:trHeight w:val="300"/>
        </w:trPr>
        <w:tc>
          <w:tcPr>
            <w:tcW w:w="431" w:type="pct"/>
            <w:shd w:val="clear" w:color="auto" w:fill="auto"/>
            <w:noWrap/>
            <w:vAlign w:val="bottom"/>
            <w:hideMark/>
          </w:tcPr>
          <w:p w14:paraId="4BF0FE12" w14:textId="77777777" w:rsidR="002C5F25" w:rsidRPr="0089392E" w:rsidRDefault="002C5F25" w:rsidP="002C5F25">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774FE15C" w14:textId="77777777" w:rsidR="002C5F25" w:rsidRPr="0089392E" w:rsidRDefault="002C5F25" w:rsidP="002C5F25">
            <w:pPr>
              <w:rPr>
                <w:sz w:val="16"/>
                <w:szCs w:val="16"/>
                <w:rFonts w:eastAsia="Times New Roman"/>
              </w:rPr>
            </w:pPr>
            <w:r>
              <w:rPr>
                <w:sz w:val="16"/>
              </w:rPr>
              <w:t xml:space="preserve">Latasa</w:t>
            </w:r>
          </w:p>
        </w:tc>
        <w:tc>
          <w:tcPr>
            <w:tcW w:w="463" w:type="pct"/>
            <w:shd w:val="clear" w:color="auto" w:fill="auto"/>
            <w:noWrap/>
            <w:vAlign w:val="bottom"/>
            <w:hideMark/>
          </w:tcPr>
          <w:p w14:paraId="4E858B0B" w14:textId="77777777" w:rsidR="002C5F25" w:rsidRPr="0089392E" w:rsidRDefault="002C5F25" w:rsidP="002C5F25">
            <w:pPr>
              <w:rPr>
                <w:sz w:val="16"/>
                <w:szCs w:val="16"/>
                <w:rFonts w:eastAsia="Times New Roman"/>
              </w:rPr>
            </w:pPr>
            <w:r>
              <w:rPr>
                <w:sz w:val="16"/>
              </w:rPr>
              <w:t xml:space="preserve">IMOTZ</w:t>
            </w:r>
          </w:p>
        </w:tc>
        <w:tc>
          <w:tcPr>
            <w:tcW w:w="1509" w:type="pct"/>
            <w:shd w:val="clear" w:color="auto" w:fill="auto"/>
            <w:noWrap/>
            <w:vAlign w:val="bottom"/>
            <w:hideMark/>
          </w:tcPr>
          <w:p w14:paraId="74341250" w14:textId="77777777" w:rsidR="002C5F25" w:rsidRPr="0089392E" w:rsidRDefault="002C5F25" w:rsidP="002C5F25">
            <w:pPr>
              <w:rPr>
                <w:sz w:val="16"/>
                <w:szCs w:val="16"/>
                <w:rFonts w:eastAsia="Times New Roman"/>
              </w:rPr>
            </w:pPr>
            <w:r>
              <w:rPr>
                <w:sz w:val="16"/>
              </w:rPr>
              <w:t xml:space="preserve">LATASAKO KONTZEJUA</w:t>
            </w:r>
          </w:p>
        </w:tc>
        <w:tc>
          <w:tcPr>
            <w:tcW w:w="754" w:type="pct"/>
            <w:shd w:val="clear" w:color="auto" w:fill="auto"/>
            <w:noWrap/>
            <w:vAlign w:val="bottom"/>
            <w:hideMark/>
          </w:tcPr>
          <w:p w14:paraId="0CAF87CB" w14:textId="77777777" w:rsidR="002C5F25" w:rsidRPr="0089392E" w:rsidRDefault="002C5F25" w:rsidP="002C5F25">
            <w:pPr>
              <w:rPr>
                <w:sz w:val="16"/>
                <w:szCs w:val="16"/>
                <w:rFonts w:eastAsia="Times New Roman"/>
              </w:rPr>
            </w:pPr>
            <w:r>
              <w:rPr>
                <w:sz w:val="16"/>
              </w:rPr>
              <w:t xml:space="preserve">0002-0204-2025-000072</w:t>
            </w:r>
          </w:p>
        </w:tc>
        <w:tc>
          <w:tcPr>
            <w:tcW w:w="431" w:type="pct"/>
            <w:shd w:val="clear" w:color="auto" w:fill="auto"/>
            <w:noWrap/>
            <w:vAlign w:val="bottom"/>
            <w:hideMark/>
          </w:tcPr>
          <w:p w14:paraId="44F92C9F" w14:textId="5AC02784" w:rsidR="002C5F25"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26319A3E" w14:textId="2287BA3F" w:rsidR="002C5F25" w:rsidRPr="0089392E" w:rsidRDefault="002C5F25" w:rsidP="002C5F25">
            <w:pPr>
              <w:jc w:val="center"/>
              <w:rPr>
                <w:rFonts w:ascii="Times New Roman" w:eastAsia="Times New Roman" w:hAnsi="Times New Roman" w:cs="Times New Roman"/>
                <w:color w:val="auto"/>
                <w:sz w:val="16"/>
                <w:szCs w:val="16"/>
              </w:rPr>
            </w:pPr>
          </w:p>
        </w:tc>
        <w:tc>
          <w:tcPr>
            <w:tcW w:w="599" w:type="pct"/>
            <w:shd w:val="clear" w:color="auto" w:fill="auto"/>
            <w:noWrap/>
            <w:vAlign w:val="bottom"/>
            <w:hideMark/>
          </w:tcPr>
          <w:p w14:paraId="57F70521" w14:textId="77777777" w:rsidR="002C5F25" w:rsidRPr="0089392E" w:rsidRDefault="002C5F25" w:rsidP="002C5F25">
            <w:pPr>
              <w:jc w:val="center"/>
              <w:rPr>
                <w:rFonts w:ascii="Times New Roman" w:eastAsia="Times New Roman" w:hAnsi="Times New Roman" w:cs="Times New Roman"/>
                <w:color w:val="auto"/>
                <w:sz w:val="16"/>
                <w:szCs w:val="16"/>
              </w:rPr>
            </w:pPr>
          </w:p>
        </w:tc>
      </w:tr>
      <w:tr w:rsidR="002C5F25" w:rsidRPr="0089392E" w14:paraId="4DB20979" w14:textId="77777777" w:rsidTr="002C5F25">
        <w:trPr>
          <w:trHeight w:val="300"/>
        </w:trPr>
        <w:tc>
          <w:tcPr>
            <w:tcW w:w="431" w:type="pct"/>
            <w:shd w:val="clear" w:color="auto" w:fill="auto"/>
            <w:noWrap/>
            <w:vAlign w:val="bottom"/>
            <w:hideMark/>
          </w:tcPr>
          <w:p w14:paraId="3F77A20B" w14:textId="77777777" w:rsidR="002C5F25" w:rsidRPr="0089392E" w:rsidRDefault="002C5F25" w:rsidP="002C5F25">
            <w:pPr>
              <w:rPr>
                <w:sz w:val="16"/>
                <w:szCs w:val="16"/>
                <w:rFonts w:eastAsia="Times New Roman"/>
              </w:rPr>
            </w:pPr>
            <w:r>
              <w:rPr>
                <w:sz w:val="16"/>
              </w:rPr>
              <w:t xml:space="preserve">Foruzaingoa</w:t>
            </w:r>
          </w:p>
        </w:tc>
        <w:tc>
          <w:tcPr>
            <w:tcW w:w="346" w:type="pct"/>
            <w:shd w:val="clear" w:color="auto" w:fill="auto"/>
            <w:noWrap/>
            <w:vAlign w:val="bottom"/>
            <w:hideMark/>
          </w:tcPr>
          <w:p w14:paraId="6B9044C7" w14:textId="77777777" w:rsidR="002C5F25" w:rsidRPr="0089392E" w:rsidRDefault="002C5F25" w:rsidP="002C5F25">
            <w:pPr>
              <w:rPr>
                <w:sz w:val="16"/>
                <w:szCs w:val="16"/>
                <w:rFonts w:eastAsia="Times New Roman"/>
              </w:rPr>
            </w:pPr>
            <w:r>
              <w:rPr>
                <w:sz w:val="16"/>
              </w:rPr>
              <w:t xml:space="preserve">Oskotz</w:t>
            </w:r>
          </w:p>
        </w:tc>
        <w:tc>
          <w:tcPr>
            <w:tcW w:w="463" w:type="pct"/>
            <w:shd w:val="clear" w:color="auto" w:fill="auto"/>
            <w:noWrap/>
            <w:vAlign w:val="bottom"/>
            <w:hideMark/>
          </w:tcPr>
          <w:p w14:paraId="18AB7CC2" w14:textId="77777777" w:rsidR="002C5F25" w:rsidRPr="0089392E" w:rsidRDefault="002C5F25" w:rsidP="002C5F25">
            <w:pPr>
              <w:rPr>
                <w:sz w:val="16"/>
                <w:szCs w:val="16"/>
                <w:rFonts w:eastAsia="Times New Roman"/>
              </w:rPr>
            </w:pPr>
            <w:r>
              <w:rPr>
                <w:sz w:val="16"/>
              </w:rPr>
              <w:t xml:space="preserve">IMOTZ</w:t>
            </w:r>
          </w:p>
        </w:tc>
        <w:tc>
          <w:tcPr>
            <w:tcW w:w="1509" w:type="pct"/>
            <w:shd w:val="clear" w:color="auto" w:fill="auto"/>
            <w:noWrap/>
            <w:vAlign w:val="bottom"/>
            <w:hideMark/>
          </w:tcPr>
          <w:p w14:paraId="05DDD8B3" w14:textId="77777777" w:rsidR="002C5F25" w:rsidRPr="0089392E" w:rsidRDefault="002C5F25" w:rsidP="002C5F25">
            <w:pPr>
              <w:rPr>
                <w:sz w:val="16"/>
                <w:szCs w:val="16"/>
                <w:rFonts w:eastAsia="Times New Roman"/>
              </w:rPr>
            </w:pPr>
            <w:r>
              <w:rPr>
                <w:sz w:val="16"/>
              </w:rPr>
              <w:t xml:space="preserve">COOPERATIVA AGROPECUARIA SAN MIGUEL</w:t>
            </w:r>
          </w:p>
        </w:tc>
        <w:tc>
          <w:tcPr>
            <w:tcW w:w="754" w:type="pct"/>
            <w:shd w:val="clear" w:color="auto" w:fill="auto"/>
            <w:noWrap/>
            <w:vAlign w:val="bottom"/>
            <w:hideMark/>
          </w:tcPr>
          <w:p w14:paraId="2ACF03AD" w14:textId="77777777" w:rsidR="002C5F25" w:rsidRPr="0089392E" w:rsidRDefault="002C5F25" w:rsidP="002C5F25">
            <w:pPr>
              <w:rPr>
                <w:sz w:val="16"/>
                <w:szCs w:val="16"/>
                <w:rFonts w:eastAsia="Times New Roman"/>
              </w:rPr>
            </w:pPr>
            <w:r>
              <w:rPr>
                <w:sz w:val="16"/>
              </w:rPr>
              <w:t xml:space="preserve">0002-0204-2025-000073</w:t>
            </w:r>
          </w:p>
        </w:tc>
        <w:tc>
          <w:tcPr>
            <w:tcW w:w="431" w:type="pct"/>
            <w:shd w:val="clear" w:color="auto" w:fill="auto"/>
            <w:noWrap/>
            <w:vAlign w:val="bottom"/>
            <w:hideMark/>
          </w:tcPr>
          <w:p w14:paraId="62CCC39C" w14:textId="18B8EC57" w:rsidR="002C5F25" w:rsidRPr="0089392E" w:rsidRDefault="002C5F25" w:rsidP="002C5F25">
            <w:pPr>
              <w:jc w:val="center"/>
              <w:rPr>
                <w:sz w:val="16"/>
                <w:szCs w:val="16"/>
                <w:rFonts w:eastAsia="Times New Roman"/>
              </w:rPr>
            </w:pPr>
            <w:r>
              <w:rPr>
                <w:sz w:val="16"/>
              </w:rPr>
              <w:t xml:space="preserve">Ez</w:t>
            </w:r>
          </w:p>
        </w:tc>
        <w:tc>
          <w:tcPr>
            <w:tcW w:w="467" w:type="pct"/>
            <w:shd w:val="clear" w:color="auto" w:fill="auto"/>
            <w:noWrap/>
            <w:vAlign w:val="bottom"/>
            <w:hideMark/>
          </w:tcPr>
          <w:p w14:paraId="6479279D" w14:textId="77777777" w:rsidR="002C5F25" w:rsidRPr="0089392E" w:rsidRDefault="002C5F25" w:rsidP="002C5F25">
            <w:pPr>
              <w:jc w:val="center"/>
              <w:rPr>
                <w:sz w:val="16"/>
                <w:szCs w:val="16"/>
                <w:rFonts w:eastAsia="Times New Roman"/>
              </w:rPr>
            </w:pPr>
            <w:r>
              <w:rPr>
                <w:sz w:val="16"/>
              </w:rPr>
              <w:t xml:space="preserve">2025/05/14</w:t>
            </w:r>
          </w:p>
        </w:tc>
        <w:tc>
          <w:tcPr>
            <w:tcW w:w="599" w:type="pct"/>
            <w:shd w:val="clear" w:color="auto" w:fill="auto"/>
            <w:noWrap/>
            <w:vAlign w:val="bottom"/>
            <w:hideMark/>
          </w:tcPr>
          <w:p w14:paraId="16F19A1D" w14:textId="77777777" w:rsidR="002C5F25" w:rsidRPr="0089392E" w:rsidRDefault="002C5F25" w:rsidP="002C5F25">
            <w:pPr>
              <w:jc w:val="center"/>
              <w:rPr>
                <w:sz w:val="16"/>
                <w:szCs w:val="16"/>
                <w:rFonts w:eastAsia="Times New Roman"/>
              </w:rPr>
            </w:pPr>
            <w:r>
              <w:rPr>
                <w:sz w:val="16"/>
              </w:rPr>
              <w:t xml:space="preserve">2025/05/20</w:t>
            </w:r>
          </w:p>
        </w:tc>
      </w:tr>
      <w:tr w:rsidR="002C5F25" w:rsidRPr="0089392E" w14:paraId="03A068D7" w14:textId="77777777" w:rsidTr="002C5F25">
        <w:trPr>
          <w:trHeight w:val="300"/>
        </w:trPr>
        <w:tc>
          <w:tcPr>
            <w:tcW w:w="431" w:type="pct"/>
            <w:shd w:val="clear" w:color="auto" w:fill="auto"/>
            <w:noWrap/>
            <w:vAlign w:val="bottom"/>
            <w:hideMark/>
          </w:tcPr>
          <w:p w14:paraId="13398502" w14:textId="77777777" w:rsidR="0089392E" w:rsidRPr="0089392E" w:rsidRDefault="0089392E" w:rsidP="0089392E">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20B06C54" w14:textId="77777777" w:rsidR="0089392E" w:rsidRPr="0089392E" w:rsidRDefault="0089392E" w:rsidP="0089392E">
            <w:pPr>
              <w:rPr>
                <w:sz w:val="16"/>
                <w:szCs w:val="16"/>
                <w:rFonts w:eastAsia="Times New Roman"/>
              </w:rPr>
            </w:pPr>
            <w:r>
              <w:rPr>
                <w:sz w:val="16"/>
              </w:rPr>
              <w:t xml:space="preserve">Alkotz</w:t>
            </w:r>
          </w:p>
        </w:tc>
        <w:tc>
          <w:tcPr>
            <w:tcW w:w="463" w:type="pct"/>
            <w:shd w:val="clear" w:color="auto" w:fill="auto"/>
            <w:noWrap/>
            <w:vAlign w:val="bottom"/>
            <w:hideMark/>
          </w:tcPr>
          <w:p w14:paraId="2B389AC0" w14:textId="77777777" w:rsidR="0089392E" w:rsidRPr="0089392E" w:rsidRDefault="0089392E" w:rsidP="0089392E">
            <w:pPr>
              <w:rPr>
                <w:sz w:val="16"/>
                <w:szCs w:val="16"/>
                <w:rFonts w:eastAsia="Times New Roman"/>
              </w:rPr>
            </w:pPr>
            <w:r>
              <w:rPr>
                <w:sz w:val="16"/>
              </w:rPr>
              <w:t xml:space="preserve">ULTZAMA</w:t>
            </w:r>
          </w:p>
        </w:tc>
        <w:tc>
          <w:tcPr>
            <w:tcW w:w="1509" w:type="pct"/>
            <w:shd w:val="clear" w:color="auto" w:fill="auto"/>
            <w:noWrap/>
            <w:vAlign w:val="bottom"/>
            <w:hideMark/>
          </w:tcPr>
          <w:p w14:paraId="35956F1F" w14:textId="77777777" w:rsidR="0089392E" w:rsidRPr="0089392E" w:rsidRDefault="0089392E" w:rsidP="0089392E">
            <w:pPr>
              <w:rPr>
                <w:sz w:val="16"/>
                <w:szCs w:val="16"/>
                <w:rFonts w:eastAsia="Times New Roman"/>
              </w:rPr>
            </w:pPr>
            <w:r>
              <w:rPr>
                <w:sz w:val="16"/>
              </w:rPr>
              <w:t xml:space="preserve">MACAYA ZANDIO, JUAN IGNACIO</w:t>
            </w:r>
            <w:r>
              <w:rPr>
                <w:sz w:val="16"/>
              </w:rPr>
              <w:t xml:space="preserve"> </w:t>
            </w:r>
          </w:p>
        </w:tc>
        <w:tc>
          <w:tcPr>
            <w:tcW w:w="754" w:type="pct"/>
            <w:shd w:val="clear" w:color="auto" w:fill="auto"/>
            <w:noWrap/>
            <w:vAlign w:val="bottom"/>
            <w:hideMark/>
          </w:tcPr>
          <w:p w14:paraId="40D4DB04" w14:textId="77777777" w:rsidR="0089392E" w:rsidRPr="0089392E" w:rsidRDefault="0089392E" w:rsidP="0089392E">
            <w:pPr>
              <w:rPr>
                <w:sz w:val="16"/>
                <w:szCs w:val="16"/>
                <w:rFonts w:eastAsia="Times New Roman"/>
              </w:rPr>
            </w:pPr>
            <w:r>
              <w:rPr>
                <w:sz w:val="16"/>
              </w:rPr>
              <w:t xml:space="preserve">0002-0204-2025-000078</w:t>
            </w:r>
          </w:p>
        </w:tc>
        <w:tc>
          <w:tcPr>
            <w:tcW w:w="431" w:type="pct"/>
            <w:shd w:val="clear" w:color="auto" w:fill="auto"/>
            <w:noWrap/>
            <w:vAlign w:val="bottom"/>
            <w:hideMark/>
          </w:tcPr>
          <w:p w14:paraId="40E311BA" w14:textId="77777777" w:rsidR="0089392E" w:rsidRPr="0089392E" w:rsidRDefault="0089392E" w:rsidP="002C5F25">
            <w:pPr>
              <w:jc w:val="center"/>
              <w:rPr>
                <w:rFonts w:eastAsia="Times New Roman"/>
                <w:sz w:val="16"/>
                <w:szCs w:val="16"/>
              </w:rPr>
            </w:pPr>
          </w:p>
        </w:tc>
        <w:tc>
          <w:tcPr>
            <w:tcW w:w="467" w:type="pct"/>
            <w:shd w:val="clear" w:color="auto" w:fill="auto"/>
            <w:noWrap/>
            <w:vAlign w:val="bottom"/>
            <w:hideMark/>
          </w:tcPr>
          <w:p w14:paraId="622BEE46" w14:textId="77777777" w:rsidR="0089392E" w:rsidRPr="0089392E" w:rsidRDefault="0089392E" w:rsidP="002C5F25">
            <w:pPr>
              <w:jc w:val="center"/>
              <w:rPr>
                <w:sz w:val="16"/>
                <w:szCs w:val="16"/>
                <w:rFonts w:eastAsia="Times New Roman"/>
              </w:rPr>
            </w:pPr>
            <w:r>
              <w:rPr>
                <w:sz w:val="16"/>
              </w:rPr>
              <w:t xml:space="preserve">2025/05/22</w:t>
            </w:r>
          </w:p>
        </w:tc>
        <w:tc>
          <w:tcPr>
            <w:tcW w:w="599" w:type="pct"/>
            <w:shd w:val="clear" w:color="auto" w:fill="auto"/>
            <w:noWrap/>
            <w:vAlign w:val="bottom"/>
            <w:hideMark/>
          </w:tcPr>
          <w:p w14:paraId="4A60EE3D" w14:textId="77777777" w:rsidR="0089392E" w:rsidRPr="0089392E" w:rsidRDefault="0089392E" w:rsidP="002C5F25">
            <w:pPr>
              <w:jc w:val="center"/>
              <w:rPr>
                <w:sz w:val="16"/>
                <w:szCs w:val="16"/>
                <w:rFonts w:eastAsia="Times New Roman"/>
              </w:rPr>
            </w:pPr>
            <w:r>
              <w:rPr>
                <w:sz w:val="16"/>
              </w:rPr>
              <w:t xml:space="preserve">2025/05/22</w:t>
            </w:r>
          </w:p>
        </w:tc>
      </w:tr>
      <w:tr w:rsidR="002C5F25" w:rsidRPr="0089392E" w14:paraId="522A84AA" w14:textId="77777777" w:rsidTr="002C5F25">
        <w:trPr>
          <w:trHeight w:val="300"/>
        </w:trPr>
        <w:tc>
          <w:tcPr>
            <w:tcW w:w="431" w:type="pct"/>
            <w:shd w:val="clear" w:color="auto" w:fill="auto"/>
            <w:noWrap/>
            <w:vAlign w:val="bottom"/>
            <w:hideMark/>
          </w:tcPr>
          <w:p w14:paraId="3BE2A8F1" w14:textId="77777777" w:rsidR="0089392E" w:rsidRPr="0089392E" w:rsidRDefault="0089392E" w:rsidP="0089392E">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0177FF2B" w14:textId="77777777" w:rsidR="0089392E" w:rsidRPr="0089392E" w:rsidRDefault="0089392E" w:rsidP="0089392E">
            <w:pPr>
              <w:rPr>
                <w:sz w:val="16"/>
                <w:szCs w:val="16"/>
                <w:rFonts w:eastAsia="Times New Roman"/>
              </w:rPr>
            </w:pPr>
            <w:r>
              <w:rPr>
                <w:sz w:val="16"/>
              </w:rPr>
              <w:t xml:space="preserve">Oskotz</w:t>
            </w:r>
          </w:p>
        </w:tc>
        <w:tc>
          <w:tcPr>
            <w:tcW w:w="463" w:type="pct"/>
            <w:shd w:val="clear" w:color="auto" w:fill="auto"/>
            <w:noWrap/>
            <w:vAlign w:val="bottom"/>
            <w:hideMark/>
          </w:tcPr>
          <w:p w14:paraId="7384D163" w14:textId="77777777" w:rsidR="0089392E" w:rsidRPr="0089392E" w:rsidRDefault="0089392E" w:rsidP="0089392E">
            <w:pPr>
              <w:rPr>
                <w:sz w:val="16"/>
                <w:szCs w:val="16"/>
                <w:rFonts w:eastAsia="Times New Roman"/>
              </w:rPr>
            </w:pPr>
            <w:r>
              <w:rPr>
                <w:sz w:val="16"/>
              </w:rPr>
              <w:t xml:space="preserve">IMOTZ</w:t>
            </w:r>
          </w:p>
        </w:tc>
        <w:tc>
          <w:tcPr>
            <w:tcW w:w="1509" w:type="pct"/>
            <w:shd w:val="clear" w:color="auto" w:fill="auto"/>
            <w:noWrap/>
            <w:vAlign w:val="bottom"/>
            <w:hideMark/>
          </w:tcPr>
          <w:p w14:paraId="4961A8B8" w14:textId="77777777" w:rsidR="0089392E" w:rsidRPr="0089392E" w:rsidRDefault="0089392E" w:rsidP="0089392E">
            <w:pPr>
              <w:rPr>
                <w:sz w:val="16"/>
                <w:szCs w:val="16"/>
                <w:rFonts w:eastAsia="Times New Roman"/>
              </w:rPr>
            </w:pPr>
            <w:r>
              <w:rPr>
                <w:sz w:val="16"/>
              </w:rPr>
              <w:t xml:space="preserve">COOPERATIVA AGROPECUARIA SAN MIGUEL</w:t>
            </w:r>
          </w:p>
        </w:tc>
        <w:tc>
          <w:tcPr>
            <w:tcW w:w="754" w:type="pct"/>
            <w:shd w:val="clear" w:color="auto" w:fill="auto"/>
            <w:noWrap/>
            <w:vAlign w:val="bottom"/>
            <w:hideMark/>
          </w:tcPr>
          <w:p w14:paraId="4292737C" w14:textId="77777777" w:rsidR="0089392E" w:rsidRPr="0089392E" w:rsidRDefault="0089392E" w:rsidP="0089392E">
            <w:pPr>
              <w:rPr>
                <w:sz w:val="16"/>
                <w:szCs w:val="16"/>
                <w:rFonts w:eastAsia="Times New Roman"/>
              </w:rPr>
            </w:pPr>
            <w:r>
              <w:rPr>
                <w:sz w:val="16"/>
              </w:rPr>
              <w:t xml:space="preserve">0002-0204-2025-000081</w:t>
            </w:r>
          </w:p>
        </w:tc>
        <w:tc>
          <w:tcPr>
            <w:tcW w:w="431" w:type="pct"/>
            <w:shd w:val="clear" w:color="auto" w:fill="auto"/>
            <w:noWrap/>
            <w:vAlign w:val="bottom"/>
            <w:hideMark/>
          </w:tcPr>
          <w:p w14:paraId="07653152" w14:textId="77777777" w:rsidR="0089392E" w:rsidRPr="0089392E" w:rsidRDefault="0089392E" w:rsidP="002C5F25">
            <w:pPr>
              <w:jc w:val="center"/>
              <w:rPr>
                <w:rFonts w:eastAsia="Times New Roman"/>
                <w:sz w:val="16"/>
                <w:szCs w:val="16"/>
              </w:rPr>
            </w:pPr>
          </w:p>
        </w:tc>
        <w:tc>
          <w:tcPr>
            <w:tcW w:w="467" w:type="pct"/>
            <w:shd w:val="clear" w:color="auto" w:fill="auto"/>
            <w:noWrap/>
            <w:vAlign w:val="bottom"/>
            <w:hideMark/>
          </w:tcPr>
          <w:p w14:paraId="5021BF06" w14:textId="77777777" w:rsidR="0089392E" w:rsidRPr="0089392E" w:rsidRDefault="0089392E" w:rsidP="002C5F25">
            <w:pPr>
              <w:jc w:val="center"/>
              <w:rPr>
                <w:sz w:val="16"/>
                <w:szCs w:val="16"/>
                <w:rFonts w:eastAsia="Times New Roman"/>
              </w:rPr>
            </w:pPr>
            <w:r>
              <w:rPr>
                <w:sz w:val="16"/>
              </w:rPr>
              <w:t xml:space="preserve">2025/05/22</w:t>
            </w:r>
          </w:p>
        </w:tc>
        <w:tc>
          <w:tcPr>
            <w:tcW w:w="599" w:type="pct"/>
            <w:shd w:val="clear" w:color="auto" w:fill="auto"/>
            <w:noWrap/>
            <w:vAlign w:val="bottom"/>
            <w:hideMark/>
          </w:tcPr>
          <w:p w14:paraId="39AA37C6" w14:textId="77777777" w:rsidR="0089392E" w:rsidRPr="0089392E" w:rsidRDefault="0089392E" w:rsidP="002C5F25">
            <w:pPr>
              <w:jc w:val="center"/>
              <w:rPr>
                <w:sz w:val="16"/>
                <w:szCs w:val="16"/>
                <w:rFonts w:eastAsia="Times New Roman"/>
              </w:rPr>
            </w:pPr>
            <w:r>
              <w:rPr>
                <w:sz w:val="16"/>
              </w:rPr>
              <w:t xml:space="preserve">2025/05/22</w:t>
            </w:r>
          </w:p>
        </w:tc>
      </w:tr>
      <w:tr w:rsidR="002C5F25" w:rsidRPr="0089392E" w14:paraId="4B30B597" w14:textId="77777777" w:rsidTr="002C5F25">
        <w:trPr>
          <w:trHeight w:val="300"/>
        </w:trPr>
        <w:tc>
          <w:tcPr>
            <w:tcW w:w="431" w:type="pct"/>
            <w:shd w:val="clear" w:color="auto" w:fill="auto"/>
            <w:noWrap/>
            <w:vAlign w:val="bottom"/>
            <w:hideMark/>
          </w:tcPr>
          <w:p w14:paraId="44305083" w14:textId="77777777" w:rsidR="0089392E" w:rsidRPr="0089392E" w:rsidRDefault="0089392E" w:rsidP="0089392E">
            <w:pPr>
              <w:rPr>
                <w:sz w:val="16"/>
                <w:szCs w:val="16"/>
                <w:rFonts w:eastAsia="Times New Roman"/>
              </w:rPr>
            </w:pPr>
            <w:r>
              <w:rPr>
                <w:sz w:val="16"/>
              </w:rPr>
              <w:t xml:space="preserve">Basozainak-Ingurumena Zaintzeko Taldea</w:t>
            </w:r>
          </w:p>
        </w:tc>
        <w:tc>
          <w:tcPr>
            <w:tcW w:w="346" w:type="pct"/>
            <w:shd w:val="clear" w:color="auto" w:fill="auto"/>
            <w:noWrap/>
            <w:vAlign w:val="bottom"/>
            <w:hideMark/>
          </w:tcPr>
          <w:p w14:paraId="0C8D9ADE" w14:textId="77777777" w:rsidR="0089392E" w:rsidRPr="0089392E" w:rsidRDefault="0089392E" w:rsidP="0089392E">
            <w:pPr>
              <w:rPr>
                <w:sz w:val="16"/>
                <w:szCs w:val="16"/>
                <w:rFonts w:eastAsia="Times New Roman"/>
              </w:rPr>
            </w:pPr>
            <w:r>
              <w:rPr>
                <w:sz w:val="16"/>
              </w:rPr>
              <w:t xml:space="preserve">Oskotz</w:t>
            </w:r>
          </w:p>
        </w:tc>
        <w:tc>
          <w:tcPr>
            <w:tcW w:w="463" w:type="pct"/>
            <w:shd w:val="clear" w:color="auto" w:fill="auto"/>
            <w:noWrap/>
            <w:vAlign w:val="bottom"/>
            <w:hideMark/>
          </w:tcPr>
          <w:p w14:paraId="2F7AF1FE" w14:textId="77777777" w:rsidR="0089392E" w:rsidRPr="0089392E" w:rsidRDefault="0089392E" w:rsidP="0089392E">
            <w:pPr>
              <w:rPr>
                <w:sz w:val="16"/>
                <w:szCs w:val="16"/>
                <w:rFonts w:eastAsia="Times New Roman"/>
              </w:rPr>
            </w:pPr>
            <w:r>
              <w:rPr>
                <w:sz w:val="16"/>
              </w:rPr>
              <w:t xml:space="preserve">IMOTZ</w:t>
            </w:r>
          </w:p>
        </w:tc>
        <w:tc>
          <w:tcPr>
            <w:tcW w:w="1509" w:type="pct"/>
            <w:shd w:val="clear" w:color="auto" w:fill="auto"/>
            <w:noWrap/>
            <w:vAlign w:val="bottom"/>
            <w:hideMark/>
          </w:tcPr>
          <w:p w14:paraId="1AA271B8" w14:textId="77777777" w:rsidR="0089392E" w:rsidRPr="0089392E" w:rsidRDefault="0089392E" w:rsidP="0089392E">
            <w:pPr>
              <w:rPr>
                <w:sz w:val="16"/>
                <w:szCs w:val="16"/>
                <w:rFonts w:eastAsia="Times New Roman"/>
              </w:rPr>
            </w:pPr>
            <w:r>
              <w:rPr>
                <w:sz w:val="16"/>
              </w:rPr>
              <w:t xml:space="preserve">COOPERATIVA AGROPECUARIA SAN MIGUEL</w:t>
            </w:r>
          </w:p>
        </w:tc>
        <w:tc>
          <w:tcPr>
            <w:tcW w:w="754" w:type="pct"/>
            <w:shd w:val="clear" w:color="auto" w:fill="auto"/>
            <w:noWrap/>
            <w:vAlign w:val="bottom"/>
            <w:hideMark/>
          </w:tcPr>
          <w:p w14:paraId="64F16E84" w14:textId="77777777" w:rsidR="0089392E" w:rsidRPr="0089392E" w:rsidRDefault="0089392E" w:rsidP="0089392E">
            <w:pPr>
              <w:rPr>
                <w:sz w:val="16"/>
                <w:szCs w:val="16"/>
                <w:rFonts w:eastAsia="Times New Roman"/>
              </w:rPr>
            </w:pPr>
            <w:r>
              <w:rPr>
                <w:sz w:val="16"/>
              </w:rPr>
              <w:t xml:space="preserve">0002-0204-2025-000082</w:t>
            </w:r>
          </w:p>
        </w:tc>
        <w:tc>
          <w:tcPr>
            <w:tcW w:w="431" w:type="pct"/>
            <w:shd w:val="clear" w:color="auto" w:fill="auto"/>
            <w:noWrap/>
            <w:vAlign w:val="bottom"/>
            <w:hideMark/>
          </w:tcPr>
          <w:p w14:paraId="1D29B385" w14:textId="77777777" w:rsidR="0089392E" w:rsidRPr="0089392E" w:rsidRDefault="0089392E" w:rsidP="002C5F25">
            <w:pPr>
              <w:jc w:val="center"/>
              <w:rPr>
                <w:rFonts w:eastAsia="Times New Roman"/>
                <w:sz w:val="16"/>
                <w:szCs w:val="16"/>
              </w:rPr>
            </w:pPr>
          </w:p>
        </w:tc>
        <w:tc>
          <w:tcPr>
            <w:tcW w:w="467" w:type="pct"/>
            <w:shd w:val="clear" w:color="auto" w:fill="auto"/>
            <w:noWrap/>
            <w:vAlign w:val="bottom"/>
            <w:hideMark/>
          </w:tcPr>
          <w:p w14:paraId="63D8A891" w14:textId="77777777" w:rsidR="0089392E" w:rsidRPr="0089392E" w:rsidRDefault="0089392E" w:rsidP="002C5F25">
            <w:pPr>
              <w:jc w:val="center"/>
              <w:rPr>
                <w:rFonts w:ascii="Times New Roman" w:eastAsia="Times New Roman" w:hAnsi="Times New Roman" w:cs="Times New Roman"/>
                <w:color w:val="auto"/>
                <w:sz w:val="16"/>
                <w:szCs w:val="16"/>
              </w:rPr>
            </w:pPr>
          </w:p>
        </w:tc>
        <w:tc>
          <w:tcPr>
            <w:tcW w:w="599" w:type="pct"/>
            <w:shd w:val="clear" w:color="auto" w:fill="auto"/>
            <w:noWrap/>
            <w:vAlign w:val="bottom"/>
            <w:hideMark/>
          </w:tcPr>
          <w:p w14:paraId="09C7A5CF" w14:textId="77777777" w:rsidR="0089392E" w:rsidRPr="0089392E" w:rsidRDefault="0089392E" w:rsidP="002C5F25">
            <w:pPr>
              <w:jc w:val="center"/>
              <w:rPr>
                <w:rFonts w:ascii="Times New Roman" w:eastAsia="Times New Roman" w:hAnsi="Times New Roman" w:cs="Times New Roman"/>
                <w:color w:val="auto"/>
                <w:sz w:val="16"/>
                <w:szCs w:val="16"/>
              </w:rPr>
            </w:pPr>
          </w:p>
        </w:tc>
      </w:tr>
    </w:tbl>
    <w:p w14:paraId="029B4B64" w14:textId="77777777" w:rsidR="0089392E" w:rsidRDefault="0089392E" w:rsidP="00270F16">
      <w:pPr>
        <w:jc w:val="both"/>
        <w:rPr>
          <w:rFonts w:ascii="Arial" w:eastAsia="Arial" w:hAnsi="Arial" w:cs="Arial"/>
          <w:sz w:val="24"/>
          <w:szCs w:val="24"/>
          <w:lang w:val="es-ES_tradnl" w:bidi="es-ES"/>
        </w:rPr>
      </w:pPr>
    </w:p>
    <w:p w14:paraId="41EB7CEE" w14:textId="5D0F4C71" w:rsidR="00184CEC" w:rsidRDefault="00184CEC" w:rsidP="00270F16">
      <w:pPr>
        <w:jc w:val="both"/>
        <w:rPr>
          <w:rFonts w:ascii="Arial" w:eastAsia="Arial" w:hAnsi="Arial" w:cs="Arial"/>
          <w:sz w:val="24"/>
          <w:szCs w:val="24"/>
          <w:lang w:val="es-ES_tradnl" w:bidi="es-ES"/>
        </w:rPr>
      </w:pPr>
    </w:p>
    <w:p w14:paraId="1C87E03A" w14:textId="77777777" w:rsidR="003F26A2" w:rsidRDefault="003F26A2" w:rsidP="00270F16">
      <w:pPr>
        <w:jc w:val="both"/>
        <w:rPr>
          <w:rFonts w:ascii="Arial" w:eastAsia="Arial" w:hAnsi="Arial" w:cs="Arial"/>
          <w:sz w:val="24"/>
          <w:szCs w:val="24"/>
          <w:lang w:val="es-ES_tradnl" w:bidi="es-ES"/>
        </w:rPr>
      </w:pPr>
    </w:p>
    <w:p w14:paraId="413B3233" w14:textId="32D3CDA2" w:rsidR="00184CEC" w:rsidRDefault="00184CEC" w:rsidP="00270F16">
      <w:pPr>
        <w:jc w:val="both"/>
        <w:rPr>
          <w:sz w:val="24"/>
          <w:szCs w:val="24"/>
          <w:rFonts w:ascii="Arial" w:eastAsia="Arial" w:hAnsi="Arial" w:cs="Arial"/>
        </w:rPr>
      </w:pPr>
      <w:r>
        <w:rPr>
          <w:sz w:val="24"/>
          <w:rFonts w:ascii="Arial" w:hAnsi="Arial"/>
        </w:rPr>
        <w:t xml:space="preserve">2024-2025eko laburpen-taula (ekaina arte)</w:t>
      </w:r>
    </w:p>
    <w:p w14:paraId="459FAAF0" w14:textId="77777777" w:rsidR="00184CEC" w:rsidRDefault="00184CEC" w:rsidP="00270F16">
      <w:pPr>
        <w:jc w:val="both"/>
        <w:rPr>
          <w:rFonts w:ascii="Arial" w:eastAsia="Arial" w:hAnsi="Arial" w:cs="Arial"/>
          <w:sz w:val="24"/>
          <w:szCs w:val="24"/>
          <w:lang w:val="es-ES_tradnl" w:bidi="es-ES"/>
        </w:rPr>
      </w:pPr>
    </w:p>
    <w:tbl>
      <w:tblPr>
        <w:tblStyle w:val="Tablaconcuadrcula"/>
        <w:tblW w:w="5000" w:type="pct"/>
        <w:tblInd w:w="0" w:type="dxa"/>
        <w:tblBorders>
          <w:top w:val="single" w:sz="4" w:space="0" w:color="auto"/>
          <w:bottom w:val="single" w:sz="4" w:space="0" w:color="auto"/>
          <w:insideH w:val="single" w:sz="4" w:space="0" w:color="auto"/>
        </w:tblBorders>
        <w:tblLook w:val="04A0" w:firstRow="1" w:lastRow="0" w:firstColumn="1" w:lastColumn="0" w:noHBand="0" w:noVBand="1"/>
      </w:tblPr>
      <w:tblGrid>
        <w:gridCol w:w="1307"/>
        <w:gridCol w:w="1308"/>
        <w:gridCol w:w="1308"/>
        <w:gridCol w:w="1308"/>
        <w:gridCol w:w="1308"/>
        <w:gridCol w:w="1308"/>
        <w:gridCol w:w="1308"/>
        <w:gridCol w:w="1320"/>
        <w:gridCol w:w="1371"/>
        <w:gridCol w:w="1306"/>
      </w:tblGrid>
      <w:tr w:rsidR="00662977" w14:paraId="3B53E6DF" w14:textId="77777777" w:rsidTr="00662977">
        <w:tc>
          <w:tcPr>
            <w:tcW w:w="500" w:type="pct"/>
            <w:tcBorders>
              <w:top w:val="nil"/>
              <w:bottom w:val="single" w:sz="4" w:space="0" w:color="auto"/>
              <w:right w:val="single" w:sz="4" w:space="0" w:color="auto"/>
            </w:tcBorders>
            <w:vAlign w:val="center"/>
          </w:tcPr>
          <w:p w14:paraId="5154A104" w14:textId="77777777" w:rsidR="00662977" w:rsidRPr="00662977" w:rsidRDefault="00662977" w:rsidP="00090E80">
            <w:pPr>
              <w:jc w:val="center"/>
              <w:rPr>
                <w:rFonts w:asciiTheme="minorHAnsi" w:eastAsia="Arial" w:hAnsiTheme="minorHAnsi" w:cstheme="minorHAnsi"/>
                <w:lang w:val="es-ES_tradnl" w:bidi="es-ES"/>
              </w:rPr>
            </w:pPr>
          </w:p>
        </w:tc>
        <w:tc>
          <w:tcPr>
            <w:tcW w:w="500" w:type="pct"/>
            <w:tcBorders>
              <w:left w:val="single" w:sz="4" w:space="0" w:color="auto"/>
            </w:tcBorders>
            <w:shd w:val="clear" w:color="auto" w:fill="D9D9D9" w:themeFill="background1" w:themeFillShade="D9"/>
            <w:vAlign w:val="center"/>
          </w:tcPr>
          <w:p w14:paraId="36B1E727" w14:textId="3AF0DF1B" w:rsidR="00662977" w:rsidRPr="00662977" w:rsidRDefault="00662977" w:rsidP="00090E80">
            <w:pPr>
              <w:jc w:val="center"/>
              <w:rPr>
                <w:b/>
                <w:rFonts w:asciiTheme="minorHAnsi" w:eastAsia="Arial" w:hAnsiTheme="minorHAnsi" w:cstheme="minorHAnsi"/>
              </w:rPr>
            </w:pPr>
            <w:r>
              <w:rPr>
                <w:b/>
                <w:rFonts w:asciiTheme="minorHAnsi" w:hAnsiTheme="minorHAnsi"/>
              </w:rPr>
              <w:t xml:space="preserve">IBI</w:t>
            </w:r>
          </w:p>
        </w:tc>
        <w:tc>
          <w:tcPr>
            <w:tcW w:w="500" w:type="pct"/>
            <w:shd w:val="clear" w:color="auto" w:fill="D9D9D9" w:themeFill="background1" w:themeFillShade="D9"/>
            <w:vAlign w:val="center"/>
          </w:tcPr>
          <w:p w14:paraId="61FD8EB2" w14:textId="1DB8DFF4" w:rsidR="00662977" w:rsidRPr="00662977" w:rsidRDefault="00662977" w:rsidP="00090E80">
            <w:pPr>
              <w:jc w:val="center"/>
              <w:rPr>
                <w:b/>
                <w:rFonts w:asciiTheme="minorHAnsi" w:eastAsia="Arial" w:hAnsiTheme="minorHAnsi" w:cstheme="minorHAnsi"/>
              </w:rPr>
            </w:pPr>
            <w:r>
              <w:rPr>
                <w:b/>
                <w:rFonts w:asciiTheme="minorHAnsi" w:hAnsiTheme="minorHAnsi"/>
              </w:rPr>
              <w:t xml:space="preserve">IBB</w:t>
            </w:r>
          </w:p>
        </w:tc>
        <w:tc>
          <w:tcPr>
            <w:tcW w:w="500" w:type="pct"/>
            <w:tcBorders>
              <w:right w:val="single" w:sz="4" w:space="0" w:color="auto"/>
            </w:tcBorders>
            <w:shd w:val="clear" w:color="auto" w:fill="D9D9D9" w:themeFill="background1" w:themeFillShade="D9"/>
            <w:vAlign w:val="center"/>
          </w:tcPr>
          <w:p w14:paraId="57582019" w14:textId="4F8A2CFC" w:rsidR="00662977" w:rsidRPr="00662977" w:rsidRDefault="00662977" w:rsidP="00090E80">
            <w:pPr>
              <w:jc w:val="center"/>
              <w:rPr>
                <w:b/>
                <w:rFonts w:asciiTheme="minorHAnsi" w:eastAsia="Arial" w:hAnsiTheme="minorHAnsi" w:cstheme="minorHAnsi"/>
              </w:rPr>
            </w:pPr>
            <w:r>
              <w:rPr>
                <w:b/>
                <w:rFonts w:asciiTheme="minorHAnsi" w:hAnsiTheme="minorHAnsi"/>
              </w:rPr>
              <w:t xml:space="preserve">Jarduera-lizentzia</w:t>
            </w:r>
          </w:p>
        </w:tc>
        <w:tc>
          <w:tcPr>
            <w:tcW w:w="500" w:type="pct"/>
            <w:tcBorders>
              <w:left w:val="single" w:sz="4" w:space="0" w:color="auto"/>
            </w:tcBorders>
            <w:shd w:val="clear" w:color="auto" w:fill="D9D9D9" w:themeFill="background1" w:themeFillShade="D9"/>
            <w:vAlign w:val="center"/>
          </w:tcPr>
          <w:p w14:paraId="6AD44C53" w14:textId="6D1D82D5" w:rsidR="00662977" w:rsidRPr="00662977" w:rsidRDefault="00157727" w:rsidP="00090E80">
            <w:pPr>
              <w:jc w:val="center"/>
              <w:rPr>
                <w:b/>
                <w:rFonts w:asciiTheme="minorHAnsi" w:eastAsia="Arial" w:hAnsiTheme="minorHAnsi" w:cstheme="minorHAnsi"/>
              </w:rPr>
            </w:pPr>
            <w:r>
              <w:rPr>
                <w:b/>
                <w:rFonts w:asciiTheme="minorHAnsi" w:hAnsiTheme="minorHAnsi"/>
              </w:rPr>
              <w:t xml:space="preserve">Programatutako bisitak (EZBZ)</w:t>
            </w:r>
          </w:p>
        </w:tc>
        <w:tc>
          <w:tcPr>
            <w:tcW w:w="500" w:type="pct"/>
            <w:tcBorders>
              <w:right w:val="single" w:sz="4" w:space="0" w:color="auto"/>
            </w:tcBorders>
            <w:shd w:val="clear" w:color="auto" w:fill="D9D9D9" w:themeFill="background1" w:themeFillShade="D9"/>
            <w:vAlign w:val="center"/>
          </w:tcPr>
          <w:p w14:paraId="09CC9BEE" w14:textId="7DDD4E2D" w:rsidR="00662977" w:rsidRPr="00662977" w:rsidRDefault="00662977" w:rsidP="00090E80">
            <w:pPr>
              <w:jc w:val="center"/>
              <w:rPr>
                <w:b/>
                <w:rFonts w:asciiTheme="minorHAnsi" w:eastAsia="Arial" w:hAnsiTheme="minorHAnsi" w:cstheme="minorHAnsi"/>
              </w:rPr>
            </w:pPr>
            <w:r>
              <w:rPr>
                <w:b/>
                <w:rFonts w:asciiTheme="minorHAnsi" w:hAnsiTheme="minorHAnsi"/>
              </w:rPr>
              <w:t xml:space="preserve">Kontrolak (SEPRONA, Foruzaingoa, Basozainak-Ingurumena Zaintzeko Taldea)</w:t>
            </w:r>
          </w:p>
        </w:tc>
        <w:tc>
          <w:tcPr>
            <w:tcW w:w="500" w:type="pct"/>
            <w:tcBorders>
              <w:right w:val="single" w:sz="4" w:space="0" w:color="auto"/>
            </w:tcBorders>
            <w:shd w:val="clear" w:color="auto" w:fill="D9D9D9" w:themeFill="background1" w:themeFillShade="D9"/>
            <w:vAlign w:val="center"/>
          </w:tcPr>
          <w:p w14:paraId="22F6CD50" w14:textId="184E0F43" w:rsidR="00662977" w:rsidRPr="00662977" w:rsidRDefault="00662977" w:rsidP="00662977">
            <w:pPr>
              <w:jc w:val="center"/>
              <w:rPr>
                <w:b/>
                <w:rFonts w:eastAsia="Times New Roman"/>
              </w:rPr>
            </w:pPr>
            <w:r>
              <w:rPr>
                <w:b/>
              </w:rPr>
              <w:t xml:space="preserve">Guztira</w:t>
            </w:r>
          </w:p>
        </w:tc>
        <w:tc>
          <w:tcPr>
            <w:tcW w:w="500" w:type="pct"/>
            <w:tcBorders>
              <w:left w:val="single" w:sz="4" w:space="0" w:color="auto"/>
            </w:tcBorders>
            <w:shd w:val="clear" w:color="auto" w:fill="D9D9D9" w:themeFill="background1" w:themeFillShade="D9"/>
            <w:vAlign w:val="center"/>
          </w:tcPr>
          <w:p w14:paraId="0986BCAD" w14:textId="0A922089" w:rsidR="00662977" w:rsidRPr="00662977" w:rsidRDefault="00662977" w:rsidP="00090E80">
            <w:pPr>
              <w:jc w:val="center"/>
              <w:rPr>
                <w:b/>
                <w:rFonts w:asciiTheme="minorHAnsi" w:eastAsia="Arial" w:hAnsiTheme="minorHAnsi" w:cstheme="minorHAnsi"/>
              </w:rPr>
            </w:pPr>
            <w:r>
              <w:rPr>
                <w:b/>
              </w:rPr>
              <w:t xml:space="preserve">Txostena Udalari igortzea</w:t>
            </w:r>
          </w:p>
        </w:tc>
        <w:tc>
          <w:tcPr>
            <w:tcW w:w="501" w:type="pct"/>
            <w:shd w:val="clear" w:color="auto" w:fill="D9D9D9" w:themeFill="background1" w:themeFillShade="D9"/>
            <w:vAlign w:val="center"/>
          </w:tcPr>
          <w:p w14:paraId="1100E9B4" w14:textId="26B3F027" w:rsidR="00662977" w:rsidRPr="00662977" w:rsidRDefault="00662977" w:rsidP="00090E80">
            <w:pPr>
              <w:jc w:val="center"/>
              <w:rPr>
                <w:b/>
                <w:rFonts w:asciiTheme="minorHAnsi" w:eastAsia="Arial" w:hAnsiTheme="minorHAnsi" w:cstheme="minorHAnsi"/>
              </w:rPr>
            </w:pPr>
            <w:r>
              <w:rPr>
                <w:b/>
              </w:rPr>
              <w:t xml:space="preserve">Hobetzeko errekerimendua</w:t>
            </w:r>
          </w:p>
        </w:tc>
        <w:tc>
          <w:tcPr>
            <w:tcW w:w="499" w:type="pct"/>
            <w:shd w:val="clear" w:color="auto" w:fill="D9D9D9" w:themeFill="background1" w:themeFillShade="D9"/>
            <w:vAlign w:val="center"/>
          </w:tcPr>
          <w:p w14:paraId="6B126259" w14:textId="28DCD52C" w:rsidR="00662977" w:rsidRPr="00662977" w:rsidRDefault="00662977" w:rsidP="00090E80">
            <w:pPr>
              <w:jc w:val="center"/>
              <w:rPr>
                <w:b/>
                <w:rFonts w:asciiTheme="minorHAnsi" w:eastAsia="Arial" w:hAnsiTheme="minorHAnsi" w:cstheme="minorHAnsi"/>
              </w:rPr>
            </w:pPr>
            <w:r>
              <w:rPr>
                <w:b/>
              </w:rPr>
              <w:t xml:space="preserve">Zehapen-espedientea hasteko proposamena</w:t>
            </w:r>
          </w:p>
        </w:tc>
      </w:tr>
      <w:tr w:rsidR="00662977" w14:paraId="2C951751" w14:textId="77777777" w:rsidTr="00662977">
        <w:tc>
          <w:tcPr>
            <w:tcW w:w="500" w:type="pct"/>
            <w:tcBorders>
              <w:top w:val="single" w:sz="4" w:space="0" w:color="auto"/>
              <w:right w:val="single" w:sz="4" w:space="0" w:color="auto"/>
            </w:tcBorders>
            <w:shd w:val="clear" w:color="auto" w:fill="D9D9D9" w:themeFill="background1" w:themeFillShade="D9"/>
          </w:tcPr>
          <w:p w14:paraId="1CCCBA47" w14:textId="24C42464" w:rsidR="00662977" w:rsidRPr="00662977" w:rsidRDefault="00662977" w:rsidP="00C308CE">
            <w:pPr>
              <w:jc w:val="center"/>
              <w:rPr>
                <w:b/>
                <w:rFonts w:asciiTheme="minorHAnsi" w:eastAsia="Arial" w:hAnsiTheme="minorHAnsi" w:cstheme="minorHAnsi"/>
              </w:rPr>
            </w:pPr>
            <w:r>
              <w:rPr>
                <w:b/>
                <w:rFonts w:asciiTheme="minorHAnsi" w:hAnsiTheme="minorHAnsi"/>
              </w:rPr>
              <w:t xml:space="preserve">Nafarroa, guztira</w:t>
            </w:r>
            <w:r>
              <w:rPr>
                <w:b/>
                <w:rFonts w:asciiTheme="minorHAnsi" w:hAnsiTheme="minorHAnsi"/>
              </w:rPr>
              <w:t xml:space="preserve"> </w:t>
            </w:r>
          </w:p>
        </w:tc>
        <w:tc>
          <w:tcPr>
            <w:tcW w:w="500" w:type="pct"/>
            <w:tcBorders>
              <w:left w:val="single" w:sz="4" w:space="0" w:color="auto"/>
            </w:tcBorders>
          </w:tcPr>
          <w:p w14:paraId="7512F148" w14:textId="6889577C" w:rsidR="00662977" w:rsidRPr="00662977" w:rsidRDefault="00662977" w:rsidP="00C308CE">
            <w:pPr>
              <w:jc w:val="center"/>
              <w:rPr>
                <w:rFonts w:asciiTheme="minorHAnsi" w:eastAsia="Arial" w:hAnsiTheme="minorHAnsi" w:cstheme="minorHAnsi"/>
              </w:rPr>
            </w:pPr>
            <w:r>
              <w:rPr>
                <w:rFonts w:asciiTheme="minorHAnsi" w:hAnsiTheme="minorHAnsi"/>
              </w:rPr>
              <w:t xml:space="preserve">146</w:t>
            </w:r>
          </w:p>
        </w:tc>
        <w:tc>
          <w:tcPr>
            <w:tcW w:w="500" w:type="pct"/>
          </w:tcPr>
          <w:p w14:paraId="72BF5FE6" w14:textId="0758B9A2" w:rsidR="00662977" w:rsidRPr="00662977" w:rsidRDefault="00662977" w:rsidP="00C308CE">
            <w:pPr>
              <w:jc w:val="center"/>
              <w:rPr>
                <w:rFonts w:asciiTheme="minorHAnsi" w:eastAsia="Arial" w:hAnsiTheme="minorHAnsi" w:cstheme="minorHAnsi"/>
              </w:rPr>
            </w:pPr>
            <w:r>
              <w:rPr>
                <w:rFonts w:asciiTheme="minorHAnsi" w:hAnsiTheme="minorHAnsi"/>
              </w:rPr>
              <w:t xml:space="preserve">499</w:t>
            </w:r>
          </w:p>
        </w:tc>
        <w:tc>
          <w:tcPr>
            <w:tcW w:w="500" w:type="pct"/>
            <w:tcBorders>
              <w:right w:val="single" w:sz="4" w:space="0" w:color="auto"/>
            </w:tcBorders>
          </w:tcPr>
          <w:p w14:paraId="32CEE76D" w14:textId="7B4AD79D" w:rsidR="00662977" w:rsidRPr="00662977" w:rsidRDefault="00662977" w:rsidP="00C308CE">
            <w:pPr>
              <w:jc w:val="center"/>
              <w:rPr>
                <w:rFonts w:asciiTheme="minorHAnsi" w:eastAsia="Arial" w:hAnsiTheme="minorHAnsi" w:cstheme="minorHAnsi"/>
              </w:rPr>
            </w:pPr>
            <w:r>
              <w:rPr>
                <w:rFonts w:asciiTheme="minorHAnsi" w:hAnsiTheme="minorHAnsi"/>
              </w:rPr>
              <w:t xml:space="preserve">3.286</w:t>
            </w:r>
          </w:p>
        </w:tc>
        <w:tc>
          <w:tcPr>
            <w:tcW w:w="500" w:type="pct"/>
            <w:tcBorders>
              <w:left w:val="single" w:sz="4" w:space="0" w:color="auto"/>
            </w:tcBorders>
          </w:tcPr>
          <w:p w14:paraId="46911797" w14:textId="69F393A2" w:rsidR="00662977" w:rsidRPr="00662977" w:rsidRDefault="00662977" w:rsidP="00C308CE">
            <w:pPr>
              <w:jc w:val="center"/>
              <w:rPr>
                <w:rFonts w:asciiTheme="minorHAnsi" w:eastAsia="Arial" w:hAnsiTheme="minorHAnsi" w:cstheme="minorHAnsi"/>
              </w:rPr>
            </w:pPr>
            <w:r>
              <w:rPr>
                <w:rFonts w:asciiTheme="minorHAnsi" w:hAnsiTheme="minorHAnsi"/>
              </w:rPr>
              <w:t xml:space="preserve">131</w:t>
            </w:r>
          </w:p>
        </w:tc>
        <w:tc>
          <w:tcPr>
            <w:tcW w:w="500" w:type="pct"/>
            <w:tcBorders>
              <w:right w:val="single" w:sz="4" w:space="0" w:color="auto"/>
            </w:tcBorders>
          </w:tcPr>
          <w:p w14:paraId="696346F7" w14:textId="6451FAFD" w:rsidR="00662977" w:rsidRPr="00662977" w:rsidRDefault="00662977" w:rsidP="00C308CE">
            <w:pPr>
              <w:jc w:val="center"/>
              <w:rPr>
                <w:rFonts w:asciiTheme="minorHAnsi" w:eastAsia="Arial" w:hAnsiTheme="minorHAnsi" w:cstheme="minorHAnsi"/>
              </w:rPr>
            </w:pPr>
            <w:r>
              <w:rPr>
                <w:rFonts w:asciiTheme="minorHAnsi" w:hAnsiTheme="minorHAnsi"/>
              </w:rPr>
              <w:t xml:space="preserve">99</w:t>
            </w:r>
          </w:p>
        </w:tc>
        <w:tc>
          <w:tcPr>
            <w:tcW w:w="500" w:type="pct"/>
            <w:tcBorders>
              <w:right w:val="single" w:sz="4" w:space="0" w:color="auto"/>
            </w:tcBorders>
          </w:tcPr>
          <w:p w14:paraId="395C44AD" w14:textId="33B6C83C" w:rsidR="00662977" w:rsidRPr="00662977" w:rsidRDefault="00662977" w:rsidP="00D1130C">
            <w:pPr>
              <w:jc w:val="center"/>
              <w:rPr>
                <w:rFonts w:asciiTheme="minorHAnsi" w:eastAsia="Arial" w:hAnsiTheme="minorHAnsi" w:cstheme="minorHAnsi"/>
              </w:rPr>
            </w:pPr>
            <w:r>
              <w:rPr>
                <w:rFonts w:asciiTheme="minorHAnsi" w:hAnsiTheme="minorHAnsi"/>
              </w:rPr>
              <w:t xml:space="preserve">230</w:t>
            </w:r>
          </w:p>
        </w:tc>
        <w:tc>
          <w:tcPr>
            <w:tcW w:w="500" w:type="pct"/>
            <w:tcBorders>
              <w:left w:val="single" w:sz="4" w:space="0" w:color="auto"/>
            </w:tcBorders>
          </w:tcPr>
          <w:p w14:paraId="20A65816" w14:textId="712F299C" w:rsidR="00662977" w:rsidRPr="00662977" w:rsidRDefault="00662977" w:rsidP="00D1130C">
            <w:pPr>
              <w:jc w:val="center"/>
              <w:rPr>
                <w:rFonts w:asciiTheme="minorHAnsi" w:eastAsia="Arial" w:hAnsiTheme="minorHAnsi" w:cstheme="minorHAnsi"/>
              </w:rPr>
            </w:pPr>
            <w:r>
              <w:rPr>
                <w:rFonts w:asciiTheme="minorHAnsi" w:hAnsiTheme="minorHAnsi"/>
              </w:rPr>
              <w:t xml:space="preserve">22</w:t>
            </w:r>
          </w:p>
        </w:tc>
        <w:tc>
          <w:tcPr>
            <w:tcW w:w="501" w:type="pct"/>
          </w:tcPr>
          <w:p w14:paraId="288DFC1E" w14:textId="104E4E5D" w:rsidR="00662977" w:rsidRPr="00662977" w:rsidRDefault="00662977" w:rsidP="00C308CE">
            <w:pPr>
              <w:jc w:val="center"/>
              <w:rPr>
                <w:rFonts w:asciiTheme="minorHAnsi" w:eastAsia="Arial" w:hAnsiTheme="minorHAnsi" w:cstheme="minorHAnsi"/>
              </w:rPr>
            </w:pPr>
            <w:r>
              <w:rPr>
                <w:rFonts w:asciiTheme="minorHAnsi" w:hAnsiTheme="minorHAnsi"/>
              </w:rPr>
              <w:t xml:space="preserve">137</w:t>
            </w:r>
          </w:p>
        </w:tc>
        <w:tc>
          <w:tcPr>
            <w:tcW w:w="499" w:type="pct"/>
          </w:tcPr>
          <w:p w14:paraId="6A0DC03F" w14:textId="06EDAF98" w:rsidR="00662977" w:rsidRPr="00662977" w:rsidRDefault="00662977" w:rsidP="00C308CE">
            <w:pPr>
              <w:jc w:val="center"/>
              <w:rPr>
                <w:rFonts w:asciiTheme="minorHAnsi" w:eastAsia="Arial" w:hAnsiTheme="minorHAnsi" w:cstheme="minorHAnsi"/>
              </w:rPr>
            </w:pPr>
            <w:r>
              <w:rPr>
                <w:rFonts w:asciiTheme="minorHAnsi" w:hAnsiTheme="minorHAnsi"/>
              </w:rPr>
              <w:t xml:space="preserve">33</w:t>
            </w:r>
          </w:p>
        </w:tc>
      </w:tr>
      <w:tr w:rsidR="00662977" w14:paraId="01EA7E22" w14:textId="77777777" w:rsidTr="00662977">
        <w:tc>
          <w:tcPr>
            <w:tcW w:w="500" w:type="pct"/>
            <w:tcBorders>
              <w:right w:val="single" w:sz="4" w:space="0" w:color="auto"/>
            </w:tcBorders>
            <w:shd w:val="clear" w:color="auto" w:fill="D9D9D9" w:themeFill="background1" w:themeFillShade="D9"/>
          </w:tcPr>
          <w:p w14:paraId="6EAC3D83" w14:textId="36F6F038" w:rsidR="00662977" w:rsidRPr="00662977" w:rsidRDefault="00662977" w:rsidP="00090E80">
            <w:pPr>
              <w:jc w:val="center"/>
              <w:rPr>
                <w:b/>
                <w:rFonts w:asciiTheme="minorHAnsi" w:eastAsia="Arial" w:hAnsiTheme="minorHAnsi" w:cstheme="minorHAnsi"/>
              </w:rPr>
            </w:pPr>
            <w:r>
              <w:rPr>
                <w:b/>
                <w:rFonts w:asciiTheme="minorHAnsi" w:hAnsiTheme="minorHAnsi"/>
              </w:rPr>
              <w:t xml:space="preserve">Ultzama</w:t>
            </w:r>
          </w:p>
        </w:tc>
        <w:tc>
          <w:tcPr>
            <w:tcW w:w="500" w:type="pct"/>
            <w:tcBorders>
              <w:left w:val="single" w:sz="4" w:space="0" w:color="auto"/>
            </w:tcBorders>
          </w:tcPr>
          <w:p w14:paraId="60C0C88B" w14:textId="4450EE06" w:rsidR="00662977" w:rsidRPr="00662977" w:rsidRDefault="00662977" w:rsidP="00090E80">
            <w:pPr>
              <w:jc w:val="center"/>
              <w:rPr>
                <w:rFonts w:asciiTheme="minorHAnsi" w:eastAsia="Arial" w:hAnsiTheme="minorHAnsi" w:cstheme="minorHAnsi"/>
              </w:rPr>
            </w:pPr>
            <w:r>
              <w:rPr>
                <w:rFonts w:asciiTheme="minorHAnsi" w:hAnsiTheme="minorHAnsi"/>
              </w:rPr>
              <w:t xml:space="preserve">0</w:t>
            </w:r>
          </w:p>
        </w:tc>
        <w:tc>
          <w:tcPr>
            <w:tcW w:w="500" w:type="pct"/>
          </w:tcPr>
          <w:p w14:paraId="5EDA635F" w14:textId="6561BD86" w:rsidR="00662977" w:rsidRPr="00662977" w:rsidRDefault="00662977" w:rsidP="00090E80">
            <w:pPr>
              <w:jc w:val="center"/>
              <w:rPr>
                <w:rFonts w:asciiTheme="minorHAnsi" w:eastAsia="Arial" w:hAnsiTheme="minorHAnsi" w:cstheme="minorHAnsi"/>
              </w:rPr>
            </w:pPr>
            <w:r>
              <w:rPr>
                <w:rFonts w:asciiTheme="minorHAnsi" w:hAnsiTheme="minorHAnsi"/>
              </w:rPr>
              <w:t xml:space="preserve">29</w:t>
            </w:r>
          </w:p>
        </w:tc>
        <w:tc>
          <w:tcPr>
            <w:tcW w:w="500" w:type="pct"/>
            <w:tcBorders>
              <w:right w:val="single" w:sz="4" w:space="0" w:color="auto"/>
            </w:tcBorders>
          </w:tcPr>
          <w:p w14:paraId="7B231C68" w14:textId="50ACE0FA" w:rsidR="00662977" w:rsidRPr="00662977" w:rsidRDefault="00662977" w:rsidP="00090E80">
            <w:pPr>
              <w:jc w:val="center"/>
              <w:rPr>
                <w:rFonts w:asciiTheme="minorHAnsi" w:eastAsia="Arial" w:hAnsiTheme="minorHAnsi" w:cstheme="minorHAnsi"/>
              </w:rPr>
            </w:pPr>
            <w:r>
              <w:rPr>
                <w:rFonts w:asciiTheme="minorHAnsi" w:hAnsiTheme="minorHAnsi"/>
              </w:rPr>
              <w:t xml:space="preserve">47</w:t>
            </w:r>
          </w:p>
        </w:tc>
        <w:tc>
          <w:tcPr>
            <w:tcW w:w="500" w:type="pct"/>
            <w:tcBorders>
              <w:left w:val="single" w:sz="4" w:space="0" w:color="auto"/>
            </w:tcBorders>
          </w:tcPr>
          <w:p w14:paraId="0D05CD60" w14:textId="24DEEC5E" w:rsidR="00662977" w:rsidRPr="00662977" w:rsidRDefault="00662977" w:rsidP="00090E80">
            <w:pPr>
              <w:jc w:val="center"/>
              <w:rPr>
                <w:rFonts w:asciiTheme="minorHAnsi" w:eastAsia="Arial" w:hAnsiTheme="minorHAnsi" w:cstheme="minorHAnsi"/>
              </w:rPr>
            </w:pPr>
            <w:r>
              <w:rPr>
                <w:rFonts w:asciiTheme="minorHAnsi" w:hAnsiTheme="minorHAnsi"/>
              </w:rPr>
              <w:t xml:space="preserve">3</w:t>
            </w:r>
          </w:p>
        </w:tc>
        <w:tc>
          <w:tcPr>
            <w:tcW w:w="500" w:type="pct"/>
            <w:tcBorders>
              <w:right w:val="single" w:sz="4" w:space="0" w:color="auto"/>
            </w:tcBorders>
          </w:tcPr>
          <w:p w14:paraId="7066A6FB" w14:textId="1465DC8B" w:rsidR="00662977" w:rsidRPr="00662977" w:rsidRDefault="00662977" w:rsidP="00090E80">
            <w:pPr>
              <w:jc w:val="center"/>
              <w:rPr>
                <w:rFonts w:asciiTheme="minorHAnsi" w:eastAsia="Arial" w:hAnsiTheme="minorHAnsi" w:cstheme="minorHAnsi"/>
              </w:rPr>
            </w:pPr>
            <w:r>
              <w:rPr>
                <w:rFonts w:asciiTheme="minorHAnsi" w:hAnsiTheme="minorHAnsi"/>
              </w:rPr>
              <w:t xml:space="preserve">40</w:t>
            </w:r>
          </w:p>
        </w:tc>
        <w:tc>
          <w:tcPr>
            <w:tcW w:w="500" w:type="pct"/>
            <w:tcBorders>
              <w:right w:val="single" w:sz="4" w:space="0" w:color="auto"/>
            </w:tcBorders>
          </w:tcPr>
          <w:p w14:paraId="1C9A0B5F" w14:textId="3881150F" w:rsidR="00662977" w:rsidRPr="00662977" w:rsidRDefault="00662977" w:rsidP="00090E80">
            <w:pPr>
              <w:jc w:val="center"/>
              <w:rPr>
                <w:rFonts w:asciiTheme="minorHAnsi" w:eastAsia="Arial" w:hAnsiTheme="minorHAnsi" w:cstheme="minorHAnsi"/>
              </w:rPr>
            </w:pPr>
            <w:r>
              <w:rPr>
                <w:rFonts w:asciiTheme="minorHAnsi" w:hAnsiTheme="minorHAnsi"/>
              </w:rPr>
              <w:t xml:space="preserve">43</w:t>
            </w:r>
          </w:p>
        </w:tc>
        <w:tc>
          <w:tcPr>
            <w:tcW w:w="500" w:type="pct"/>
            <w:tcBorders>
              <w:left w:val="single" w:sz="4" w:space="0" w:color="auto"/>
            </w:tcBorders>
          </w:tcPr>
          <w:p w14:paraId="2D20EE3C" w14:textId="23C37631" w:rsidR="00662977" w:rsidRPr="00662977" w:rsidRDefault="00662977" w:rsidP="00090E80">
            <w:pPr>
              <w:jc w:val="center"/>
              <w:rPr>
                <w:rFonts w:asciiTheme="minorHAnsi" w:eastAsia="Arial" w:hAnsiTheme="minorHAnsi" w:cstheme="minorHAnsi"/>
              </w:rPr>
            </w:pPr>
            <w:r>
              <w:rPr>
                <w:rFonts w:asciiTheme="minorHAnsi" w:hAnsiTheme="minorHAnsi"/>
              </w:rPr>
              <w:t xml:space="preserve">5</w:t>
            </w:r>
          </w:p>
        </w:tc>
        <w:tc>
          <w:tcPr>
            <w:tcW w:w="501" w:type="pct"/>
          </w:tcPr>
          <w:p w14:paraId="636041CC" w14:textId="39F86573" w:rsidR="00662977" w:rsidRPr="00662977" w:rsidRDefault="00662977" w:rsidP="00090E80">
            <w:pPr>
              <w:jc w:val="center"/>
              <w:rPr>
                <w:rFonts w:asciiTheme="minorHAnsi" w:eastAsia="Arial" w:hAnsiTheme="minorHAnsi" w:cstheme="minorHAnsi"/>
              </w:rPr>
            </w:pPr>
            <w:r>
              <w:rPr>
                <w:rFonts w:asciiTheme="minorHAnsi" w:hAnsiTheme="minorHAnsi"/>
              </w:rPr>
              <w:t xml:space="preserve">20</w:t>
            </w:r>
          </w:p>
        </w:tc>
        <w:tc>
          <w:tcPr>
            <w:tcW w:w="499" w:type="pct"/>
          </w:tcPr>
          <w:p w14:paraId="7EC90C51" w14:textId="6A9A7C16" w:rsidR="00662977" w:rsidRPr="00662977" w:rsidRDefault="00662977" w:rsidP="00090E80">
            <w:pPr>
              <w:jc w:val="center"/>
              <w:rPr>
                <w:rFonts w:asciiTheme="minorHAnsi" w:eastAsia="Arial" w:hAnsiTheme="minorHAnsi" w:cstheme="minorHAnsi"/>
              </w:rPr>
            </w:pPr>
            <w:r>
              <w:rPr>
                <w:rFonts w:asciiTheme="minorHAnsi" w:hAnsiTheme="minorHAnsi"/>
              </w:rPr>
              <w:t xml:space="preserve">14</w:t>
            </w:r>
          </w:p>
        </w:tc>
      </w:tr>
      <w:tr w:rsidR="00662977" w14:paraId="217B675A" w14:textId="77777777" w:rsidTr="00662977">
        <w:tc>
          <w:tcPr>
            <w:tcW w:w="500" w:type="pct"/>
            <w:tcBorders>
              <w:right w:val="single" w:sz="4" w:space="0" w:color="auto"/>
            </w:tcBorders>
            <w:shd w:val="clear" w:color="auto" w:fill="D9D9D9" w:themeFill="background1" w:themeFillShade="D9"/>
          </w:tcPr>
          <w:p w14:paraId="0C574621" w14:textId="130E855F" w:rsidR="00662977" w:rsidRPr="00662977" w:rsidRDefault="00662977" w:rsidP="00090E80">
            <w:pPr>
              <w:jc w:val="center"/>
              <w:rPr>
                <w:b/>
                <w:rFonts w:asciiTheme="minorHAnsi" w:eastAsia="Arial" w:hAnsiTheme="minorHAnsi" w:cstheme="minorHAnsi"/>
              </w:rPr>
            </w:pPr>
            <w:r>
              <w:rPr>
                <w:b/>
                <w:rFonts w:asciiTheme="minorHAnsi" w:hAnsiTheme="minorHAnsi"/>
              </w:rPr>
              <w:t xml:space="preserve">Guztira</w:t>
            </w:r>
          </w:p>
        </w:tc>
        <w:tc>
          <w:tcPr>
            <w:tcW w:w="500" w:type="pct"/>
            <w:tcBorders>
              <w:left w:val="single" w:sz="4" w:space="0" w:color="auto"/>
            </w:tcBorders>
            <w:shd w:val="clear" w:color="auto" w:fill="D9D9D9" w:themeFill="background1" w:themeFillShade="D9"/>
          </w:tcPr>
          <w:p w14:paraId="0B2A28E6" w14:textId="7CC5BF84" w:rsidR="00662977" w:rsidRPr="00662977" w:rsidRDefault="00662977" w:rsidP="00090E80">
            <w:pPr>
              <w:jc w:val="center"/>
              <w:rPr>
                <w:b/>
                <w:rFonts w:asciiTheme="minorHAnsi" w:eastAsia="Arial" w:hAnsiTheme="minorHAnsi" w:cstheme="minorHAnsi"/>
              </w:rPr>
            </w:pPr>
            <w:r>
              <w:rPr>
                <w:b/>
                <w:rFonts w:asciiTheme="minorHAnsi" w:hAnsiTheme="minorHAnsi"/>
              </w:rPr>
              <w:t xml:space="preserve">146</w:t>
            </w:r>
          </w:p>
        </w:tc>
        <w:tc>
          <w:tcPr>
            <w:tcW w:w="500" w:type="pct"/>
            <w:shd w:val="clear" w:color="auto" w:fill="D9D9D9" w:themeFill="background1" w:themeFillShade="D9"/>
          </w:tcPr>
          <w:p w14:paraId="6B6FA8EA" w14:textId="1A7F3830" w:rsidR="00662977" w:rsidRPr="00662977" w:rsidRDefault="00662977" w:rsidP="00090E80">
            <w:pPr>
              <w:jc w:val="center"/>
              <w:rPr>
                <w:b/>
                <w:rFonts w:asciiTheme="minorHAnsi" w:eastAsia="Arial" w:hAnsiTheme="minorHAnsi" w:cstheme="minorHAnsi"/>
              </w:rPr>
            </w:pPr>
            <w:r>
              <w:rPr>
                <w:b/>
                <w:rFonts w:asciiTheme="minorHAnsi" w:hAnsiTheme="minorHAnsi"/>
              </w:rPr>
              <w:t xml:space="preserve">528</w:t>
            </w:r>
          </w:p>
        </w:tc>
        <w:tc>
          <w:tcPr>
            <w:tcW w:w="500" w:type="pct"/>
            <w:tcBorders>
              <w:right w:val="single" w:sz="4" w:space="0" w:color="auto"/>
            </w:tcBorders>
            <w:shd w:val="clear" w:color="auto" w:fill="D9D9D9" w:themeFill="background1" w:themeFillShade="D9"/>
          </w:tcPr>
          <w:p w14:paraId="35AFFD0A" w14:textId="3FB96018" w:rsidR="00662977" w:rsidRPr="00662977" w:rsidRDefault="00662977" w:rsidP="00090E80">
            <w:pPr>
              <w:jc w:val="center"/>
              <w:rPr>
                <w:b/>
                <w:rFonts w:asciiTheme="minorHAnsi" w:eastAsia="Arial" w:hAnsiTheme="minorHAnsi" w:cstheme="minorHAnsi"/>
              </w:rPr>
            </w:pPr>
            <w:r>
              <w:rPr>
                <w:b/>
                <w:rFonts w:asciiTheme="minorHAnsi" w:hAnsiTheme="minorHAnsi"/>
              </w:rPr>
              <w:t xml:space="preserve">3.333</w:t>
            </w:r>
          </w:p>
        </w:tc>
        <w:tc>
          <w:tcPr>
            <w:tcW w:w="500" w:type="pct"/>
            <w:tcBorders>
              <w:left w:val="single" w:sz="4" w:space="0" w:color="auto"/>
            </w:tcBorders>
            <w:shd w:val="clear" w:color="auto" w:fill="D9D9D9" w:themeFill="background1" w:themeFillShade="D9"/>
          </w:tcPr>
          <w:p w14:paraId="3B8B2EFE" w14:textId="638503AA" w:rsidR="00662977" w:rsidRPr="00662977" w:rsidRDefault="00662977" w:rsidP="00090E80">
            <w:pPr>
              <w:jc w:val="center"/>
              <w:rPr>
                <w:b/>
                <w:rFonts w:asciiTheme="minorHAnsi" w:eastAsia="Arial" w:hAnsiTheme="minorHAnsi" w:cstheme="minorHAnsi"/>
              </w:rPr>
            </w:pPr>
            <w:r>
              <w:rPr>
                <w:b/>
                <w:rFonts w:asciiTheme="minorHAnsi" w:hAnsiTheme="minorHAnsi"/>
              </w:rPr>
              <w:t xml:space="preserve">**</w:t>
            </w:r>
          </w:p>
        </w:tc>
        <w:tc>
          <w:tcPr>
            <w:tcW w:w="500" w:type="pct"/>
            <w:tcBorders>
              <w:right w:val="single" w:sz="4" w:space="0" w:color="auto"/>
            </w:tcBorders>
            <w:shd w:val="clear" w:color="auto" w:fill="D9D9D9" w:themeFill="background1" w:themeFillShade="D9"/>
          </w:tcPr>
          <w:p w14:paraId="65968F40" w14:textId="525B4338" w:rsidR="00662977" w:rsidRPr="00662977" w:rsidRDefault="00662977" w:rsidP="00090E80">
            <w:pPr>
              <w:jc w:val="center"/>
              <w:rPr>
                <w:b/>
                <w:rFonts w:asciiTheme="minorHAnsi" w:eastAsia="Arial" w:hAnsiTheme="minorHAnsi" w:cstheme="minorHAnsi"/>
              </w:rPr>
            </w:pPr>
            <w:r>
              <w:rPr>
                <w:b/>
                <w:rFonts w:asciiTheme="minorHAnsi" w:hAnsiTheme="minorHAnsi"/>
              </w:rPr>
              <w:t xml:space="preserve">**</w:t>
            </w:r>
          </w:p>
        </w:tc>
        <w:tc>
          <w:tcPr>
            <w:tcW w:w="500" w:type="pct"/>
            <w:tcBorders>
              <w:right w:val="single" w:sz="4" w:space="0" w:color="auto"/>
            </w:tcBorders>
            <w:shd w:val="clear" w:color="auto" w:fill="D9D9D9" w:themeFill="background1" w:themeFillShade="D9"/>
          </w:tcPr>
          <w:p w14:paraId="5A0554DF" w14:textId="4738219C" w:rsidR="00662977" w:rsidRPr="00662977" w:rsidRDefault="00662977" w:rsidP="00090E80">
            <w:pPr>
              <w:jc w:val="center"/>
              <w:rPr>
                <w:b/>
                <w:rFonts w:asciiTheme="minorHAnsi" w:eastAsia="Arial" w:hAnsiTheme="minorHAnsi" w:cstheme="minorHAnsi"/>
              </w:rPr>
            </w:pPr>
            <w:r>
              <w:rPr>
                <w:b/>
                <w:rFonts w:asciiTheme="minorHAnsi" w:hAnsiTheme="minorHAnsi"/>
              </w:rPr>
              <w:t xml:space="preserve">**</w:t>
            </w:r>
          </w:p>
        </w:tc>
        <w:tc>
          <w:tcPr>
            <w:tcW w:w="500" w:type="pct"/>
            <w:tcBorders>
              <w:left w:val="single" w:sz="4" w:space="0" w:color="auto"/>
            </w:tcBorders>
            <w:shd w:val="clear" w:color="auto" w:fill="D9D9D9" w:themeFill="background1" w:themeFillShade="D9"/>
          </w:tcPr>
          <w:p w14:paraId="5C02874E" w14:textId="5CB2FF9F" w:rsidR="00662977" w:rsidRPr="00662977" w:rsidRDefault="00662977" w:rsidP="00090E80">
            <w:pPr>
              <w:jc w:val="center"/>
              <w:rPr>
                <w:b/>
                <w:rFonts w:asciiTheme="minorHAnsi" w:eastAsia="Arial" w:hAnsiTheme="minorHAnsi" w:cstheme="minorHAnsi"/>
              </w:rPr>
            </w:pPr>
            <w:r>
              <w:rPr>
                <w:b/>
                <w:rFonts w:asciiTheme="minorHAnsi" w:hAnsiTheme="minorHAnsi"/>
              </w:rPr>
              <w:t xml:space="preserve">**</w:t>
            </w:r>
          </w:p>
        </w:tc>
        <w:tc>
          <w:tcPr>
            <w:tcW w:w="501" w:type="pct"/>
            <w:shd w:val="clear" w:color="auto" w:fill="D9D9D9" w:themeFill="background1" w:themeFillShade="D9"/>
          </w:tcPr>
          <w:p w14:paraId="680D9B3E" w14:textId="00990356" w:rsidR="00662977" w:rsidRPr="00662977" w:rsidRDefault="00662977" w:rsidP="00090E80">
            <w:pPr>
              <w:jc w:val="center"/>
              <w:rPr>
                <w:b/>
                <w:rFonts w:asciiTheme="minorHAnsi" w:eastAsia="Arial" w:hAnsiTheme="minorHAnsi" w:cstheme="minorHAnsi"/>
              </w:rPr>
            </w:pPr>
            <w:r>
              <w:rPr>
                <w:b/>
                <w:rFonts w:asciiTheme="minorHAnsi" w:hAnsiTheme="minorHAnsi"/>
              </w:rPr>
              <w:t xml:space="preserve">**</w:t>
            </w:r>
          </w:p>
        </w:tc>
        <w:tc>
          <w:tcPr>
            <w:tcW w:w="499" w:type="pct"/>
            <w:shd w:val="clear" w:color="auto" w:fill="D9D9D9" w:themeFill="background1" w:themeFillShade="D9"/>
          </w:tcPr>
          <w:p w14:paraId="6D09868B" w14:textId="023F763E" w:rsidR="00662977" w:rsidRPr="00662977" w:rsidRDefault="00662977" w:rsidP="00090E80">
            <w:pPr>
              <w:jc w:val="center"/>
              <w:rPr>
                <w:b/>
                <w:rFonts w:asciiTheme="minorHAnsi" w:eastAsia="Arial" w:hAnsiTheme="minorHAnsi" w:cstheme="minorHAnsi"/>
              </w:rPr>
            </w:pPr>
            <w:r>
              <w:rPr>
                <w:b/>
                <w:rFonts w:asciiTheme="minorHAnsi" w:hAnsiTheme="minorHAnsi"/>
              </w:rPr>
              <w:t xml:space="preserve">**</w:t>
            </w:r>
          </w:p>
        </w:tc>
      </w:tr>
    </w:tbl>
    <w:p w14:paraId="30DFEABB" w14:textId="77777777" w:rsidR="00C308CE" w:rsidRDefault="00C308CE" w:rsidP="00270F16">
      <w:pPr>
        <w:jc w:val="both"/>
        <w:rPr>
          <w:rFonts w:ascii="Arial" w:eastAsia="Arial" w:hAnsi="Arial" w:cs="Arial"/>
          <w:sz w:val="24"/>
          <w:szCs w:val="24"/>
          <w:lang w:val="es-ES_tradnl" w:bidi="es-ES"/>
        </w:rPr>
      </w:pPr>
    </w:p>
    <w:p w14:paraId="385E4269" w14:textId="2ADAB551" w:rsidR="00270F16" w:rsidRDefault="00270F16" w:rsidP="00270F16">
      <w:pPr>
        <w:jc w:val="both"/>
        <w:rPr>
          <w:rFonts w:ascii="Arial" w:eastAsia="Arial" w:hAnsi="Arial" w:cs="Arial"/>
          <w:sz w:val="24"/>
          <w:szCs w:val="24"/>
          <w:lang w:val="es-ES_tradnl" w:bidi="es-ES"/>
        </w:rPr>
      </w:pPr>
    </w:p>
    <w:p w14:paraId="236AB580" w14:textId="41BDBF1E" w:rsidR="00C308CE" w:rsidRPr="003F26A2" w:rsidRDefault="00C308CE" w:rsidP="00270F16">
      <w:pPr>
        <w:jc w:val="both"/>
        <w:rPr>
          <w:rFonts w:ascii="Arial" w:eastAsia="Arial" w:hAnsi="Arial" w:cs="Arial"/>
          <w:sz w:val="24"/>
          <w:szCs w:val="24"/>
          <w:lang w:val="es-ES_tradnl" w:bidi="es-ES"/>
        </w:rPr>
      </w:pPr>
    </w:p>
    <w:p w14:paraId="2759BA2A" w14:textId="77777777" w:rsidR="00C308CE" w:rsidRDefault="00C308CE" w:rsidP="00270F16">
      <w:pPr>
        <w:jc w:val="both"/>
        <w:rPr>
          <w:rFonts w:ascii="Arial" w:eastAsia="Arial" w:hAnsi="Arial" w:cs="Arial"/>
          <w:sz w:val="24"/>
          <w:szCs w:val="24"/>
          <w:lang w:val="es-ES_tradnl" w:bidi="es-ES"/>
        </w:rPr>
        <w:sectPr w:rsidR="00C308CE" w:rsidSect="00074BFC">
          <w:pgSz w:w="16838" w:h="11906" w:orient="landscape"/>
          <w:pgMar w:top="1985" w:right="2268" w:bottom="851" w:left="1418" w:header="709" w:footer="709" w:gutter="0"/>
          <w:cols w:space="720"/>
        </w:sectPr>
      </w:pPr>
    </w:p>
    <w:p w14:paraId="342B9D97" w14:textId="77777777" w:rsidR="00074BFC" w:rsidRDefault="00074BFC" w:rsidP="007623CA">
      <w:pPr>
        <w:spacing w:line="360" w:lineRule="auto"/>
        <w:ind w:firstLine="720"/>
        <w:jc w:val="both"/>
        <w:rPr>
          <w:rFonts w:ascii="Arial" w:eastAsia="Arial" w:hAnsi="Arial" w:cs="Arial"/>
          <w:sz w:val="24"/>
          <w:szCs w:val="24"/>
          <w:lang w:val="es-ES_tradnl" w:bidi="es-ES"/>
        </w:rPr>
      </w:pPr>
    </w:p>
    <w:p w14:paraId="028480AB" w14:textId="2A3E540F" w:rsidR="00662977" w:rsidRPr="00A054E5" w:rsidRDefault="00662977" w:rsidP="007623CA">
      <w:pPr>
        <w:spacing w:line="360" w:lineRule="auto"/>
        <w:ind w:firstLine="720"/>
        <w:jc w:val="both"/>
        <w:rPr>
          <w:sz w:val="24"/>
          <w:szCs w:val="24"/>
          <w:rFonts w:ascii="Arial" w:eastAsia="Arial" w:hAnsi="Arial" w:cs="Arial"/>
        </w:rPr>
      </w:pPr>
      <w:r>
        <w:rPr>
          <w:sz w:val="24"/>
          <w:rFonts w:ascii="Arial" w:hAnsi="Arial"/>
        </w:rPr>
        <w:t xml:space="preserve">2024. eta 2025. urteetan Ikuskapen Ataleko langileek ikuskapen eta kontrolerako 131 bisita egin dituzte Nafarroan minden aplikazioarekin lotuta (haietatik 3 eskualde honetan izan dira). Halaber, landa-lanaz arduratzen diren erakundeek (SEPRONA, Foruzaingoa, Basozainak-Ingurumena Zaintzeko Taldea) 99 kontrol ere egin dituzte; 40 eskualdean.</w:t>
      </w:r>
    </w:p>
    <w:p w14:paraId="3048E38F" w14:textId="77777777" w:rsidR="00662977" w:rsidRPr="00A054E5" w:rsidRDefault="00662977" w:rsidP="007623CA">
      <w:pPr>
        <w:pStyle w:val="Prrafodelista"/>
        <w:spacing w:line="360" w:lineRule="auto"/>
        <w:ind w:left="1083"/>
        <w:jc w:val="both"/>
        <w:rPr>
          <w:rFonts w:ascii="Arial" w:eastAsia="Arial" w:hAnsi="Arial" w:cs="Arial"/>
          <w:sz w:val="24"/>
          <w:szCs w:val="24"/>
          <w:lang w:val="es-ES_tradnl" w:bidi="es-ES"/>
        </w:rPr>
      </w:pPr>
    </w:p>
    <w:p w14:paraId="774EAAB5" w14:textId="77777777" w:rsidR="00662977" w:rsidRPr="00A054E5" w:rsidRDefault="00662977" w:rsidP="007623CA">
      <w:pPr>
        <w:spacing w:line="360" w:lineRule="auto"/>
        <w:ind w:firstLine="720"/>
        <w:jc w:val="both"/>
        <w:rPr>
          <w:sz w:val="24"/>
          <w:szCs w:val="24"/>
          <w:rFonts w:ascii="Arial" w:eastAsia="Arial" w:hAnsi="Arial" w:cs="Arial"/>
        </w:rPr>
      </w:pPr>
      <w:r>
        <w:rPr>
          <w:sz w:val="24"/>
          <w:rFonts w:ascii="Arial" w:hAnsi="Arial"/>
        </w:rPr>
        <w:t xml:space="preserve">Hortaz, landa-lana egiten duten erakundeek (SEPRONA, Foruzaingoa, Basozainak-Ingurumena Zaintzeko Taldea) eginiko 99 kontrol-ekintzetatik 40 eskualdean izan dira —bisita guztien % 40—; ehunekoa nabarmen handiagoa da eskualdeko instalazioek Nafarroako guztien aldean dutena baino (% 1,4).</w:t>
      </w:r>
      <w:r>
        <w:rPr>
          <w:sz w:val="24"/>
          <w:rFonts w:ascii="Arial" w:hAnsi="Arial"/>
        </w:rPr>
        <w:t xml:space="preserve"> </w:t>
      </w:r>
      <w:r>
        <w:rPr>
          <w:sz w:val="24"/>
          <w:rFonts w:ascii="Arial" w:hAnsi="Arial"/>
        </w:rPr>
        <w:t xml:space="preserve">Eremu honetako zaintza bereziki handia izan da.</w:t>
      </w:r>
    </w:p>
    <w:p w14:paraId="1FF7D6B8" w14:textId="77777777" w:rsidR="00662977" w:rsidRPr="00A054E5" w:rsidRDefault="00662977" w:rsidP="007623CA">
      <w:pPr>
        <w:pStyle w:val="Prrafodelista"/>
        <w:spacing w:line="360" w:lineRule="auto"/>
        <w:ind w:left="1083"/>
        <w:jc w:val="both"/>
        <w:rPr>
          <w:rFonts w:ascii="Arial" w:eastAsia="Arial" w:hAnsi="Arial" w:cs="Arial"/>
          <w:sz w:val="24"/>
          <w:szCs w:val="24"/>
          <w:lang w:val="es-ES_tradnl" w:bidi="es-ES"/>
        </w:rPr>
      </w:pPr>
    </w:p>
    <w:p w14:paraId="01F51927" w14:textId="77777777" w:rsidR="00662977" w:rsidRPr="00A054E5" w:rsidRDefault="00662977" w:rsidP="007623CA">
      <w:pPr>
        <w:spacing w:line="360" w:lineRule="auto"/>
        <w:ind w:firstLine="720"/>
        <w:jc w:val="both"/>
        <w:rPr>
          <w:sz w:val="24"/>
          <w:szCs w:val="24"/>
          <w:rFonts w:ascii="Arial" w:eastAsia="Arial" w:hAnsi="Arial" w:cs="Arial"/>
        </w:rPr>
      </w:pPr>
      <w:r>
        <w:rPr>
          <w:sz w:val="24"/>
          <w:rFonts w:ascii="Arial" w:hAnsi="Arial"/>
        </w:rPr>
        <w:t xml:space="preserve">Ikuskatzeko eta kontrolatzeko eginiko 43 ekintzetatik, 5 kasutan Udalari igorri zaio, erakunde eskudun gisa, jarduera-lizentzia gisa jarduten baitzuten; 20 alditan hobetzeko errekerimenduak egin dira, eta 14tan zehapen-espedienteak hastea proposatu da.</w:t>
      </w:r>
      <w:r>
        <w:rPr>
          <w:sz w:val="24"/>
          <w:rFonts w:ascii="Arial" w:hAnsi="Arial"/>
        </w:rPr>
        <w:t xml:space="preserve"> </w:t>
      </w:r>
    </w:p>
    <w:p w14:paraId="7604EEA2" w14:textId="77777777" w:rsidR="00662977" w:rsidRPr="00A054E5" w:rsidRDefault="00662977">
      <w:pPr>
        <w:ind w:firstLine="723"/>
        <w:jc w:val="both"/>
        <w:rPr>
          <w:rFonts w:ascii="Arial" w:eastAsia="Arial" w:hAnsi="Arial" w:cs="Arial"/>
          <w:sz w:val="24"/>
          <w:szCs w:val="24"/>
          <w:lang w:val="es-ES_tradnl" w:bidi="es-ES"/>
        </w:rPr>
      </w:pPr>
    </w:p>
    <w:p w14:paraId="5288B67C" w14:textId="77777777" w:rsidR="00662977" w:rsidRPr="00A054E5" w:rsidRDefault="00662977">
      <w:pPr>
        <w:ind w:firstLine="723"/>
        <w:jc w:val="both"/>
        <w:rPr>
          <w:rFonts w:ascii="Arial" w:eastAsia="Arial" w:hAnsi="Arial" w:cs="Arial"/>
          <w:sz w:val="24"/>
          <w:szCs w:val="24"/>
          <w:lang w:val="es-ES_tradnl" w:bidi="es-ES"/>
        </w:rPr>
      </w:pPr>
    </w:p>
    <w:p w14:paraId="0508643F" w14:textId="4728D183" w:rsidR="00FB5B48" w:rsidRPr="00A054E5" w:rsidRDefault="007623CA" w:rsidP="00FB5B48">
      <w:pPr>
        <w:ind w:firstLine="723"/>
        <w:jc w:val="both"/>
        <w:rPr>
          <w:b/>
          <w:sz w:val="24"/>
          <w:szCs w:val="24"/>
          <w:rFonts w:ascii="Arial" w:eastAsia="Arial" w:hAnsi="Arial" w:cs="Arial"/>
        </w:rPr>
      </w:pPr>
      <w:r>
        <w:rPr>
          <w:b/>
          <w:sz w:val="24"/>
          <w:rFonts w:ascii="Arial" w:hAnsi="Arial"/>
        </w:rPr>
        <w:t xml:space="preserve">Eta zer informazio ematen dute Ultzama ibaiko uren analisien emaitzek?</w:t>
      </w:r>
    </w:p>
    <w:p w14:paraId="2DFA7A63" w14:textId="77777777" w:rsidR="00FB5B48" w:rsidRPr="00A054E5" w:rsidRDefault="00FB5B48" w:rsidP="00FB5B48">
      <w:pPr>
        <w:ind w:firstLine="723"/>
        <w:jc w:val="both"/>
        <w:rPr>
          <w:rFonts w:ascii="Arial" w:eastAsia="Arial" w:hAnsi="Arial" w:cs="Arial"/>
          <w:sz w:val="24"/>
          <w:szCs w:val="24"/>
          <w:lang w:val="es-ES_tradnl"/>
        </w:rPr>
      </w:pPr>
    </w:p>
    <w:p w14:paraId="6A0D5C8B" w14:textId="6EA2F8C2" w:rsidR="00C308CE" w:rsidRPr="00A054E5" w:rsidRDefault="00C308CE" w:rsidP="00B82FD4">
      <w:pPr>
        <w:ind w:left="720"/>
        <w:jc w:val="both"/>
        <w:rPr>
          <w:rFonts w:ascii="Arial" w:eastAsia="Arial" w:hAnsi="Arial" w:cs="Arial"/>
          <w:sz w:val="24"/>
          <w:szCs w:val="24"/>
          <w:lang w:val="es-ES_tradnl" w:bidi="es-ES"/>
        </w:rPr>
      </w:pPr>
    </w:p>
    <w:p w14:paraId="02D8B1D7" w14:textId="7AE11848" w:rsidR="00662977" w:rsidRPr="00A054E5" w:rsidRDefault="00662977" w:rsidP="007623CA">
      <w:pPr>
        <w:spacing w:line="360" w:lineRule="auto"/>
        <w:ind w:firstLine="720"/>
        <w:jc w:val="both"/>
        <w:rPr>
          <w:sz w:val="24"/>
          <w:szCs w:val="24"/>
          <w:rFonts w:ascii="Arial" w:hAnsi="Arial" w:cs="Arial"/>
        </w:rPr>
      </w:pPr>
      <w:r>
        <w:rPr>
          <w:sz w:val="24"/>
          <w:rFonts w:ascii="Arial" w:hAnsi="Arial"/>
        </w:rPr>
        <w:t xml:space="preserve">Nafarroako uren egoera aztertzea eta hari buruzko urteko memoriak argitaratzea sustatzen du Landa Garapeneko eta Ingurumeneko Departamentuak.</w:t>
      </w:r>
      <w:r>
        <w:rPr>
          <w:sz w:val="24"/>
          <w:rFonts w:ascii="Arial" w:hAnsi="Arial"/>
        </w:rPr>
        <w:t xml:space="preserve"> </w:t>
      </w:r>
      <w:r>
        <w:rPr>
          <w:sz w:val="24"/>
          <w:rFonts w:ascii="Arial" w:hAnsi="Arial"/>
        </w:rPr>
        <w:t xml:space="preserve">Duela urte batzuk zenbait kontrol-sare ezarri ziren, ingurumenaren alderdiak behatzen dituzten puntuez osatuak.</w:t>
      </w:r>
      <w:r>
        <w:rPr>
          <w:sz w:val="24"/>
          <w:rFonts w:ascii="Arial" w:hAnsi="Arial"/>
        </w:rPr>
        <w:t xml:space="preserve"> </w:t>
      </w:r>
      <w:r>
        <w:rPr>
          <w:sz w:val="24"/>
          <w:rFonts w:ascii="Arial" w:hAnsi="Arial"/>
        </w:rPr>
        <w:t xml:space="preserve">Sare horiei dagokienez, lorturiko datuak barne harturiko memoriak egiten dira, sare bakoitzaren egoera laburbiltzeko.</w:t>
      </w:r>
      <w:r>
        <w:rPr>
          <w:sz w:val="24"/>
          <w:rFonts w:ascii="Arial" w:hAnsi="Arial"/>
        </w:rPr>
        <w:t xml:space="preserve"> </w:t>
      </w:r>
      <w:r>
        <w:rPr>
          <w:sz w:val="24"/>
          <w:rFonts w:ascii="Arial" w:hAnsi="Arial"/>
        </w:rPr>
        <w:t xml:space="preserve">Memorien artean daude kalitate fisiko-kimikoa, kalitate biologikoa eta egoera ekologikoa kontrolatzeko sareei buruzkoak, bai eta kalitatearen sare automatikoari buruzkoa ere.</w:t>
      </w:r>
      <w:r>
        <w:rPr>
          <w:sz w:val="24"/>
          <w:rFonts w:ascii="Arial" w:hAnsi="Arial"/>
        </w:rPr>
        <w:t xml:space="preserve"> </w:t>
      </w:r>
      <w:r>
        <w:rPr>
          <w:sz w:val="24"/>
          <w:rFonts w:ascii="Arial" w:hAnsi="Arial"/>
        </w:rPr>
        <w:t xml:space="preserve">Dokumentazio horretan guztian Nafarroako ibaiek azken urtean (2024) izaniko egoeraren gaineko informazioa lortzen da, bai eta era horretako azterlanak daudenetik egoera ekologikoak nahiz indize biotikoek izaniko bilakaeraren ikuspegi historikoa ere.</w:t>
      </w:r>
    </w:p>
    <w:p w14:paraId="4E2B294C" w14:textId="77777777" w:rsidR="00662977" w:rsidRPr="00A054E5" w:rsidRDefault="00662977" w:rsidP="007623CA">
      <w:pPr>
        <w:spacing w:after="120" w:line="360" w:lineRule="auto"/>
        <w:jc w:val="both"/>
        <w:rPr>
          <w:rFonts w:ascii="Arial" w:hAnsi="Arial" w:cs="Arial"/>
          <w:sz w:val="24"/>
          <w:szCs w:val="24"/>
        </w:rPr>
      </w:pPr>
    </w:p>
    <w:p w14:paraId="68DC182F" w14:textId="77777777" w:rsidR="00662977" w:rsidRPr="00A054E5" w:rsidRDefault="00662977" w:rsidP="007623CA">
      <w:pPr>
        <w:spacing w:after="120" w:line="360" w:lineRule="auto"/>
        <w:ind w:firstLine="720"/>
        <w:jc w:val="both"/>
        <w:rPr>
          <w:sz w:val="24"/>
          <w:szCs w:val="24"/>
          <w:rFonts w:ascii="Arial" w:hAnsi="Arial" w:cs="Arial"/>
        </w:rPr>
      </w:pPr>
      <w:r>
        <w:rPr>
          <w:sz w:val="24"/>
          <w:rFonts w:ascii="Arial" w:hAnsi="Arial"/>
        </w:rPr>
        <w:t xml:space="preserve">Ultzama ibaiaren egoerari dagokionez, esandako memorietan daude iazko (2024) emaitzak —aztergai </w:t>
      </w:r>
      <w:hyperlink r:id="rId13" w:history="1">
        <w:r>
          <w:rPr>
            <w:rStyle w:val="Hipervnculo"/>
            <w:sz w:val="24"/>
            <w:rFonts w:ascii="Arial" w:hAnsi="Arial"/>
          </w:rPr>
          <w:t xml:space="preserve">EL AGUA EN NAVARRA</w:t>
        </w:r>
      </w:hyperlink>
      <w:r>
        <w:rPr>
          <w:sz w:val="24"/>
          <w:rFonts w:ascii="Arial" w:hAnsi="Arial"/>
        </w:rPr>
        <w:t xml:space="preserve"> webgunean—. Aurreko urteetako gainerako dokumentuek, berriz, ikuspegi historikoa ematen dute.</w:t>
      </w:r>
      <w:r>
        <w:rPr>
          <w:sz w:val="24"/>
          <w:rFonts w:ascii="Arial" w:hAnsi="Arial"/>
        </w:rPr>
        <w:t xml:space="preserve"> </w:t>
      </w:r>
      <w:r>
        <w:rPr>
          <w:sz w:val="24"/>
          <w:rFonts w:ascii="Arial" w:hAnsi="Arial"/>
        </w:rPr>
        <w:t xml:space="preserve">Webgunean Nafarroako ibaien uraren kalitateari buruzko estazio automatikoen</w:t>
      </w:r>
      <w:r>
        <w:t xml:space="preserve"> </w:t>
      </w:r>
      <w:hyperlink r:id="rId14" w:history="1">
        <w:r>
          <w:rPr>
            <w:rStyle w:val="Hipervnculo"/>
            <w:sz w:val="24"/>
            <w:rFonts w:ascii="Arial" w:hAnsi="Arial"/>
          </w:rPr>
          <w:t xml:space="preserve">denbora errealeko datuak</w:t>
        </w:r>
      </w:hyperlink>
      <w:r>
        <w:t xml:space="preserve"> </w:t>
      </w:r>
      <w:r>
        <w:rPr>
          <w:sz w:val="24"/>
          <w:rFonts w:ascii="Arial" w:hAnsi="Arial"/>
        </w:rPr>
        <w:t xml:space="preserve">ere badaude ikusgai.</w:t>
      </w:r>
    </w:p>
    <w:p w14:paraId="5E98B02B" w14:textId="77777777" w:rsidR="00662977" w:rsidRPr="00A054E5" w:rsidRDefault="00662977" w:rsidP="007623CA">
      <w:pPr>
        <w:spacing w:after="120" w:line="360" w:lineRule="auto"/>
        <w:ind w:firstLine="708"/>
        <w:jc w:val="both"/>
        <w:rPr>
          <w:rFonts w:ascii="Arial" w:hAnsi="Arial" w:cs="Arial"/>
          <w:sz w:val="24"/>
          <w:szCs w:val="24"/>
        </w:rPr>
      </w:pPr>
    </w:p>
    <w:p w14:paraId="22AB4D72" w14:textId="77777777" w:rsidR="00662977" w:rsidRPr="00A054E5" w:rsidRDefault="00662977" w:rsidP="007623CA">
      <w:pPr>
        <w:spacing w:after="120" w:line="360" w:lineRule="auto"/>
        <w:rPr>
          <w:sz w:val="24"/>
          <w:szCs w:val="24"/>
          <w:rFonts w:ascii="Arial" w:hAnsi="Arial" w:cs="Arial"/>
        </w:rPr>
      </w:pPr>
      <w:r>
        <w:rPr>
          <w:sz w:val="24"/>
          <w:rFonts w:ascii="Arial" w:hAnsi="Arial"/>
        </w:rPr>
        <w:t xml:space="preserve">KALITATE FISIKO-KIMIKOA 2024</w:t>
      </w:r>
    </w:p>
    <w:p w14:paraId="20C6D081" w14:textId="77777777" w:rsidR="00662977" w:rsidRPr="00A054E5" w:rsidRDefault="00662977" w:rsidP="007623CA">
      <w:pPr>
        <w:spacing w:after="120" w:line="360" w:lineRule="auto"/>
        <w:ind w:firstLine="720"/>
        <w:jc w:val="both"/>
        <w:rPr>
          <w:sz w:val="24"/>
          <w:szCs w:val="24"/>
          <w:rFonts w:ascii="Arial" w:hAnsi="Arial" w:cs="Arial"/>
        </w:rPr>
      </w:pPr>
      <w:r>
        <w:rPr>
          <w:sz w:val="24"/>
          <w:rFonts w:ascii="Arial" w:hAnsi="Arial"/>
        </w:rPr>
        <w:t xml:space="preserve">Ultzama ibaian laginak hartu dira Arraitz, Lozen, Lizaso, Ziaurritz eta Atarrabiako herrietan.</w:t>
      </w:r>
      <w:r>
        <w:rPr>
          <w:sz w:val="24"/>
          <w:rFonts w:ascii="Arial" w:hAnsi="Arial"/>
        </w:rPr>
        <w:t xml:space="preserve"> </w:t>
      </w:r>
      <w:r>
        <w:rPr>
          <w:sz w:val="24"/>
          <w:rFonts w:ascii="Arial" w:hAnsi="Arial"/>
        </w:rPr>
        <w:t xml:space="preserve">Ibaiaren kalitate fisiko-kimikoa oso ona da 2024an, nahiz eta Atarrabian fosfato-kontzentrazioa nolabait handitu den.</w:t>
      </w:r>
      <w:r>
        <w:rPr>
          <w:sz w:val="24"/>
          <w:rFonts w:ascii="Arial" w:hAnsi="Arial"/>
        </w:rPr>
        <w:t xml:space="preserve"> </w:t>
      </w:r>
      <w:r>
        <w:rPr>
          <w:sz w:val="24"/>
          <w:rFonts w:ascii="Arial" w:hAnsi="Arial"/>
        </w:rPr>
        <w:t xml:space="preserve">Kalitatearen kategoria horretan ezaugarri fisiko-kimikoak ezin hobeak dira ekosistemaren funtzionamendu ona ziurtatzeko, eta horri esker, egoera ekologiko arras ona lortzen ahal du (Uraren Esparru Zuzentarauaren helburua).</w:t>
      </w:r>
    </w:p>
    <w:p w14:paraId="0639A049" w14:textId="77777777" w:rsidR="00662977" w:rsidRPr="00A054E5" w:rsidRDefault="00662977" w:rsidP="007623CA">
      <w:pPr>
        <w:spacing w:after="120" w:line="360" w:lineRule="auto"/>
        <w:ind w:firstLine="720"/>
        <w:jc w:val="both"/>
        <w:rPr>
          <w:sz w:val="24"/>
          <w:szCs w:val="24"/>
          <w:rFonts w:ascii="Arial" w:hAnsi="Arial" w:cs="Arial"/>
        </w:rPr>
      </w:pPr>
      <w:r>
        <w:rPr>
          <w:sz w:val="24"/>
          <w:rFonts w:ascii="Arial" w:hAnsi="Arial"/>
        </w:rPr>
        <w:t xml:space="preserve">Ibaiak aitzina egin ahala, handitu egiten da eroankortasun nahiz gogortasuna, gatz disolbatuen eta mineralen kontzentrazio handiagoaren erakusgarri.</w:t>
      </w:r>
      <w:r>
        <w:rPr>
          <w:sz w:val="24"/>
          <w:rFonts w:ascii="Arial" w:hAnsi="Arial"/>
        </w:rPr>
        <w:t xml:space="preserve"> </w:t>
      </w:r>
      <w:r>
        <w:rPr>
          <w:sz w:val="24"/>
          <w:rFonts w:ascii="Arial" w:hAnsi="Arial"/>
        </w:rPr>
        <w:t xml:space="preserve">Agorraldian alde hori are nabarmenagoa da.</w:t>
      </w:r>
    </w:p>
    <w:p w14:paraId="6BC6C591" w14:textId="77777777" w:rsidR="00662977" w:rsidRPr="00A054E5" w:rsidRDefault="00662977" w:rsidP="007623CA">
      <w:pPr>
        <w:spacing w:after="120" w:line="360" w:lineRule="auto"/>
        <w:ind w:firstLine="720"/>
        <w:jc w:val="both"/>
        <w:rPr>
          <w:sz w:val="24"/>
          <w:szCs w:val="24"/>
          <w:rFonts w:ascii="Arial" w:hAnsi="Arial" w:cs="Arial"/>
        </w:rPr>
      </w:pPr>
      <w:r>
        <w:rPr>
          <w:sz w:val="24"/>
          <w:rFonts w:ascii="Arial" w:hAnsi="Arial"/>
        </w:rPr>
        <w:t xml:space="preserve">Uraren tenperatura egonkorra da, baita pH-a ere, goiti-beheiti handirik gabe.</w:t>
      </w:r>
      <w:r>
        <w:rPr>
          <w:sz w:val="24"/>
          <w:rFonts w:ascii="Arial" w:hAnsi="Arial"/>
        </w:rPr>
        <w:t xml:space="preserve"> </w:t>
      </w:r>
      <w:r>
        <w:rPr>
          <w:sz w:val="24"/>
          <w:rFonts w:ascii="Arial" w:hAnsi="Arial"/>
        </w:rPr>
        <w:t xml:space="preserve">Oxigeno disolbatuak balio moderatu eta erregularretan segitzen du ibilbide osoan, uraren oxigenazio egokia berretsirik.</w:t>
      </w:r>
    </w:p>
    <w:p w14:paraId="43963C98" w14:textId="77777777" w:rsidR="00662977" w:rsidRPr="00A054E5" w:rsidRDefault="00662977" w:rsidP="007623CA">
      <w:pPr>
        <w:spacing w:after="120" w:line="360" w:lineRule="auto"/>
        <w:ind w:firstLine="720"/>
        <w:jc w:val="both"/>
        <w:rPr>
          <w:sz w:val="24"/>
          <w:szCs w:val="24"/>
          <w:rFonts w:ascii="Arial" w:hAnsi="Arial" w:cs="Arial"/>
        </w:rPr>
      </w:pPr>
      <w:r>
        <w:rPr>
          <w:sz w:val="24"/>
          <w:rFonts w:ascii="Arial" w:hAnsi="Arial"/>
        </w:rPr>
        <w:t xml:space="preserve">Nitratoak balio apaletan daude ibilbide osoan.</w:t>
      </w:r>
      <w:r>
        <w:rPr>
          <w:sz w:val="24"/>
          <w:rFonts w:ascii="Arial" w:hAnsi="Arial"/>
        </w:rPr>
        <w:t xml:space="preserve"> </w:t>
      </w:r>
      <w:r>
        <w:rPr>
          <w:sz w:val="24"/>
          <w:rFonts w:ascii="Arial" w:hAnsi="Arial"/>
        </w:rPr>
        <w:t xml:space="preserve">Fosfatoek eta amonioak hazkunde apalak dituzte zenbait gunetan (Ziaurritz eta Atarrabia).</w:t>
      </w:r>
    </w:p>
    <w:p w14:paraId="759F62DD" w14:textId="77777777" w:rsidR="00662977" w:rsidRPr="00A054E5" w:rsidRDefault="00662977" w:rsidP="007623CA">
      <w:pPr>
        <w:spacing w:after="120" w:line="360" w:lineRule="auto"/>
        <w:ind w:firstLine="708"/>
        <w:jc w:val="both"/>
        <w:rPr>
          <w:rFonts w:ascii="Arial" w:hAnsi="Arial" w:cs="Arial"/>
          <w:sz w:val="24"/>
          <w:szCs w:val="24"/>
        </w:rPr>
      </w:pPr>
    </w:p>
    <w:p w14:paraId="7EA0BBB5" w14:textId="77777777" w:rsidR="00662977" w:rsidRPr="00A054E5" w:rsidRDefault="00662977" w:rsidP="007623CA">
      <w:pPr>
        <w:spacing w:after="120" w:line="360" w:lineRule="auto"/>
        <w:jc w:val="both"/>
        <w:rPr>
          <w:sz w:val="24"/>
          <w:szCs w:val="24"/>
          <w:rFonts w:ascii="Arial" w:hAnsi="Arial" w:cs="Arial"/>
        </w:rPr>
      </w:pPr>
      <w:r>
        <w:rPr>
          <w:sz w:val="24"/>
          <w:rFonts w:ascii="Arial" w:hAnsi="Arial"/>
        </w:rPr>
        <w:t xml:space="preserve">2024KO INDIZE BIOTIKOAK</w:t>
      </w:r>
    </w:p>
    <w:p w14:paraId="774DFFAB" w14:textId="77777777" w:rsidR="00662977" w:rsidRPr="00A054E5" w:rsidRDefault="00662977" w:rsidP="007623CA">
      <w:pPr>
        <w:spacing w:after="120" w:line="360" w:lineRule="auto"/>
        <w:ind w:firstLine="720"/>
        <w:jc w:val="both"/>
        <w:rPr>
          <w:sz w:val="24"/>
          <w:szCs w:val="24"/>
          <w:rFonts w:ascii="Arial" w:hAnsi="Arial" w:cs="Arial"/>
        </w:rPr>
      </w:pPr>
      <w:r>
        <w:rPr>
          <w:sz w:val="24"/>
          <w:rFonts w:ascii="Arial" w:hAnsi="Arial"/>
        </w:rPr>
        <w:t xml:space="preserve">Ultzama ibaia Argaren adarrik handiena da Iruñetik goiti isurtzen direnetatik, eta bigarren garrantzitsuena hedadurari dagokionez.</w:t>
      </w:r>
      <w:r>
        <w:rPr>
          <w:sz w:val="24"/>
          <w:rFonts w:ascii="Arial" w:hAnsi="Arial"/>
        </w:rPr>
        <w:t xml:space="preserve"> </w:t>
      </w:r>
      <w:r>
        <w:rPr>
          <w:sz w:val="24"/>
          <w:rFonts w:ascii="Arial" w:hAnsi="Arial"/>
        </w:rPr>
        <w:t xml:space="preserve">Mendi Heze Karetsukoa da.</w:t>
      </w:r>
      <w:r>
        <w:rPr>
          <w:sz w:val="24"/>
          <w:rFonts w:ascii="Arial" w:hAnsi="Arial"/>
        </w:rPr>
        <w:t xml:space="preserve"> </w:t>
      </w:r>
      <w:r>
        <w:rPr>
          <w:sz w:val="24"/>
          <w:rFonts w:ascii="Arial" w:hAnsi="Arial"/>
        </w:rPr>
        <w:t xml:space="preserve">Belateko mendatearen hegoaldeko isurialdean sortzen da, eta Argara isurtzen da Atarrabian.</w:t>
      </w:r>
      <w:r>
        <w:rPr>
          <w:sz w:val="24"/>
          <w:rFonts w:ascii="Arial" w:hAnsi="Arial"/>
        </w:rPr>
        <w:t xml:space="preserve"> </w:t>
      </w:r>
      <w:r>
        <w:rPr>
          <w:sz w:val="24"/>
          <w:rFonts w:ascii="Arial" w:hAnsi="Arial"/>
        </w:rPr>
        <w:t xml:space="preserve">Ibilbidearen zati gehienean I-H noranzkoari jarraitzen dio. Haren adar nagusiak Arkil eta Eltzarrain dira.</w:t>
      </w:r>
      <w:r>
        <w:rPr>
          <w:sz w:val="24"/>
          <w:rFonts w:ascii="Arial" w:hAnsi="Arial"/>
        </w:rPr>
        <w:t xml:space="preserve"> </w:t>
      </w:r>
      <w:r>
        <w:rPr>
          <w:sz w:val="24"/>
          <w:rFonts w:ascii="Arial" w:hAnsi="Arial"/>
        </w:rPr>
        <w:t xml:space="preserve">Arroa ez dago arras populatua; herri anitz daude bertan, neurri txikikoak orokorrean.</w:t>
      </w:r>
      <w:r>
        <w:rPr>
          <w:sz w:val="24"/>
          <w:rFonts w:ascii="Arial" w:hAnsi="Arial"/>
        </w:rPr>
        <w:t xml:space="preserve"> </w:t>
      </w:r>
      <w:r>
        <w:rPr>
          <w:sz w:val="24"/>
          <w:rFonts w:ascii="Arial" w:hAnsi="Arial"/>
        </w:rPr>
        <w:t xml:space="preserve">Abere-azienda handia dago.</w:t>
      </w:r>
    </w:p>
    <w:p w14:paraId="06563923" w14:textId="77777777" w:rsidR="00662977" w:rsidRPr="00A054E5" w:rsidRDefault="00662977" w:rsidP="007623CA">
      <w:pPr>
        <w:spacing w:after="120" w:line="360" w:lineRule="auto"/>
        <w:ind w:firstLine="720"/>
        <w:jc w:val="both"/>
        <w:rPr>
          <w:sz w:val="24"/>
          <w:szCs w:val="24"/>
          <w:rFonts w:ascii="Arial" w:hAnsi="Arial" w:cs="Arial"/>
        </w:rPr>
      </w:pPr>
      <w:r>
        <w:rPr>
          <w:sz w:val="24"/>
          <w:rFonts w:ascii="Arial" w:hAnsi="Arial"/>
        </w:rPr>
        <w:t xml:space="preserve">Nafarroako Salmonidoen Arrantza Antolatzeko Plan Gidariarekin bat etorriz (157/1995 Foru Dekretua, uztailaren 3koa), ibaiaren goi-ibarretik Eltzarrain edo Mediano ibaiarekin, Ostitzera iritsi baino pixka bat lehenago, bat egin arteko ibai-zatia, Salmonidoen Goiko Eremukoa da.</w:t>
      </w:r>
      <w:r>
        <w:rPr>
          <w:sz w:val="24"/>
          <w:rFonts w:ascii="Arial" w:hAnsi="Arial"/>
        </w:rPr>
        <w:t xml:space="preserve"> </w:t>
      </w:r>
      <w:r>
        <w:rPr>
          <w:sz w:val="24"/>
          <w:rFonts w:ascii="Arial" w:hAnsi="Arial"/>
        </w:rPr>
        <w:t xml:space="preserve">Gainerakoa Argan isuri arte, Salmonidoen Eremu Mistokoa.</w:t>
      </w:r>
    </w:p>
    <w:p w14:paraId="2558A828" w14:textId="77777777" w:rsidR="00A02722" w:rsidRDefault="00A02722" w:rsidP="00A02722">
      <w:pPr>
        <w:rPr>
          <w:rFonts w:ascii="Arial" w:hAnsi="Arial" w:cs="Arial"/>
          <w:sz w:val="24"/>
          <w:szCs w:val="24"/>
          <w:u w:val="single"/>
        </w:rPr>
      </w:pPr>
    </w:p>
    <w:p w14:paraId="43CB4EC8" w14:textId="3020E0A7" w:rsidR="00662977" w:rsidRDefault="00662977" w:rsidP="00A02722">
      <w:pPr>
        <w:rPr>
          <w:sz w:val="24"/>
          <w:szCs w:val="24"/>
          <w:u w:val="single"/>
          <w:rFonts w:ascii="Arial" w:hAnsi="Arial" w:cs="Arial"/>
        </w:rPr>
      </w:pPr>
      <w:r>
        <w:rPr>
          <w:sz w:val="24"/>
          <w:u w:val="single"/>
          <w:rFonts w:ascii="Arial" w:hAnsi="Arial"/>
        </w:rPr>
        <w:t xml:space="preserve">Datu fisiko-kimikoak</w:t>
      </w:r>
    </w:p>
    <w:p w14:paraId="785724A1" w14:textId="77777777" w:rsidR="00A02722" w:rsidRPr="00A054E5" w:rsidRDefault="00A02722" w:rsidP="00A02722">
      <w:pPr>
        <w:rPr>
          <w:rFonts w:ascii="Arial" w:hAnsi="Arial" w:cs="Arial"/>
          <w:sz w:val="24"/>
          <w:szCs w:val="24"/>
          <w:u w:val="single"/>
        </w:rPr>
      </w:pPr>
    </w:p>
    <w:p w14:paraId="699A3289" w14:textId="77777777" w:rsidR="00662977" w:rsidRPr="00A054E5" w:rsidRDefault="00662977" w:rsidP="007623CA">
      <w:pPr>
        <w:spacing w:after="120" w:line="360" w:lineRule="auto"/>
        <w:jc w:val="both"/>
        <w:rPr>
          <w:sz w:val="24"/>
          <w:szCs w:val="24"/>
          <w:rFonts w:ascii="Arial" w:hAnsi="Arial" w:cs="Arial"/>
        </w:rPr>
      </w:pPr>
      <w:r>
        <w:rPr>
          <w:sz w:val="24"/>
          <w:rFonts w:ascii="Arial" w:hAnsi="Arial"/>
        </w:rPr>
        <w:t xml:space="preserve">Bi kanpainetan (udaberria eta agorraldia) bildutako datuak honako taula hauetan zehazten dira:</w:t>
      </w:r>
    </w:p>
    <w:p w14:paraId="5B91907A" w14:textId="77777777" w:rsidR="00662977" w:rsidRPr="00A054E5" w:rsidRDefault="00662977" w:rsidP="00662977">
      <w:pPr>
        <w:spacing w:after="120"/>
        <w:ind w:firstLine="708"/>
        <w:jc w:val="both"/>
        <w:rPr>
          <w:rFonts w:ascii="Arial" w:hAnsi="Arial" w:cs="Arial"/>
          <w:sz w:val="24"/>
          <w:szCs w:val="24"/>
        </w:rPr>
      </w:pPr>
    </w:p>
    <w:p w14:paraId="7A6088EF" w14:textId="77777777" w:rsidR="00662977" w:rsidRPr="00656779" w:rsidRDefault="00662977" w:rsidP="00662977">
      <w:pPr>
        <w:spacing w:after="60"/>
        <w:jc w:val="both"/>
        <w:rPr>
          <w:rFonts w:ascii="Arial" w:hAnsi="Arial" w:cs="Arial"/>
        </w:rPr>
      </w:pPr>
      <w:r>
        <w:rPr>
          <w:rFonts w:ascii="Arial" w:hAnsi="Arial"/>
        </w:rPr>
        <w:drawing>
          <wp:inline distT="0" distB="0" distL="0" distR="0" wp14:anchorId="7C365E76" wp14:editId="4CD2DA77">
            <wp:extent cx="5943600" cy="26479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b="6187"/>
                    <a:stretch>
                      <a:fillRect/>
                    </a:stretch>
                  </pic:blipFill>
                  <pic:spPr bwMode="auto">
                    <a:xfrm>
                      <a:off x="0" y="0"/>
                      <a:ext cx="5943600" cy="2647950"/>
                    </a:xfrm>
                    <a:prstGeom prst="rect">
                      <a:avLst/>
                    </a:prstGeom>
                    <a:noFill/>
                    <a:ln>
                      <a:noFill/>
                    </a:ln>
                  </pic:spPr>
                </pic:pic>
              </a:graphicData>
            </a:graphic>
          </wp:inline>
        </w:drawing>
      </w:r>
    </w:p>
    <w:p w14:paraId="64723940" w14:textId="77777777" w:rsidR="00662977" w:rsidRPr="00656779" w:rsidRDefault="00662977" w:rsidP="00662977">
      <w:pPr>
        <w:spacing w:after="240"/>
        <w:jc w:val="center"/>
        <w:rPr>
          <w:rFonts w:ascii="Arial" w:hAnsi="Arial" w:cs="Arial"/>
        </w:rPr>
      </w:pPr>
      <w:r>
        <w:rPr>
          <w:rFonts w:ascii="Arial" w:hAnsi="Arial"/>
        </w:rPr>
        <w:t xml:space="preserve">Ultzama ibaiaren kalitate-elementu fisiko-kimikoak (</w:t>
      </w:r>
      <w:r>
        <w:rPr>
          <w:i/>
          <w:iCs/>
          <w:rFonts w:ascii="Arial" w:hAnsi="Arial"/>
        </w:rPr>
        <w:t xml:space="preserve">in situ</w:t>
      </w:r>
      <w:r>
        <w:rPr>
          <w:rFonts w:ascii="Arial" w:hAnsi="Arial"/>
        </w:rPr>
        <w:t xml:space="preserve">).</w:t>
      </w:r>
      <w:r>
        <w:rPr>
          <w:rFonts w:ascii="Arial" w:hAnsi="Arial"/>
        </w:rPr>
        <w:t xml:space="preserve"> </w:t>
      </w:r>
      <w:r>
        <w:rPr>
          <w:rFonts w:ascii="Arial" w:hAnsi="Arial"/>
        </w:rPr>
        <w:t xml:space="preserve">2024. urtea.</w:t>
      </w:r>
      <w:r>
        <w:rPr>
          <w:rFonts w:ascii="Arial" w:hAnsi="Arial"/>
        </w:rPr>
        <w:t xml:space="preserve"> </w:t>
      </w:r>
      <w:r>
        <w:rPr>
          <w:rFonts w:ascii="Arial" w:hAnsi="Arial"/>
        </w:rPr>
        <w:t xml:space="preserve">(DM:</w:t>
      </w:r>
      <w:r>
        <w:rPr>
          <w:rFonts w:ascii="Arial" w:hAnsi="Arial"/>
        </w:rPr>
        <w:t xml:space="preserve"> </w:t>
      </w:r>
      <w:r>
        <w:rPr>
          <w:rFonts w:ascii="Arial" w:hAnsi="Arial"/>
        </w:rPr>
        <w:t xml:space="preserve">detekzio-maila)</w:t>
      </w:r>
    </w:p>
    <w:p w14:paraId="0D0B32FB" w14:textId="77777777" w:rsidR="00662977" w:rsidRPr="00A054E5" w:rsidRDefault="00662977" w:rsidP="007623CA">
      <w:pPr>
        <w:spacing w:after="120" w:line="360" w:lineRule="auto"/>
        <w:jc w:val="both"/>
        <w:rPr>
          <w:sz w:val="24"/>
          <w:szCs w:val="24"/>
          <w:rFonts w:ascii="Arial" w:hAnsi="Arial" w:cs="Arial"/>
        </w:rPr>
      </w:pPr>
      <w:r>
        <w:rPr>
          <w:sz w:val="24"/>
          <w:rFonts w:ascii="Arial" w:hAnsi="Arial"/>
        </w:rPr>
        <w:t xml:space="preserve">Alde batera utzita zatiren batean kutsadura organikoa momentu puntualetan egotea, esan behar da egoera ona dela ibai osoan, hala udaberrian nola agorraldian.</w:t>
      </w:r>
      <w:r>
        <w:rPr>
          <w:sz w:val="24"/>
          <w:rFonts w:ascii="Arial" w:hAnsi="Arial"/>
        </w:rPr>
        <w:t xml:space="preserve"> </w:t>
      </w:r>
      <w:r>
        <w:rPr>
          <w:sz w:val="24"/>
          <w:rFonts w:ascii="Arial" w:hAnsi="Arial"/>
        </w:rPr>
        <w:t xml:space="preserve">Ziaurritzen, udaberriko kanpainan, fosfatoen maila handi samarrak detektatu dira.</w:t>
      </w:r>
      <w:r>
        <w:rPr>
          <w:sz w:val="24"/>
          <w:rFonts w:ascii="Arial" w:hAnsi="Arial"/>
        </w:rPr>
        <w:t xml:space="preserve"> </w:t>
      </w:r>
      <w:r>
        <w:rPr>
          <w:sz w:val="24"/>
          <w:rFonts w:ascii="Arial" w:hAnsi="Arial"/>
        </w:rPr>
        <w:t xml:space="preserve">Agorraldian, ordea, fosfatoen kontzentrazio txikiak daude.</w:t>
      </w:r>
      <w:r>
        <w:rPr>
          <w:sz w:val="24"/>
          <w:rFonts w:ascii="Arial" w:hAnsi="Arial"/>
        </w:rPr>
        <w:t xml:space="preserve"> </w:t>
      </w:r>
      <w:r>
        <w:rPr>
          <w:sz w:val="24"/>
          <w:rFonts w:ascii="Arial" w:hAnsi="Arial"/>
        </w:rPr>
        <w:t xml:space="preserve">Amonioaren balio handia dago, halere, Iraizotzen, eta txikixeagoa, baina kutsadura-zantzuen adierazgarri, Ziaurritzen.</w:t>
      </w:r>
    </w:p>
    <w:p w14:paraId="01AF7BCA" w14:textId="429EB007" w:rsidR="00662977" w:rsidRDefault="00662977" w:rsidP="007623CA">
      <w:pPr>
        <w:spacing w:after="120" w:line="360" w:lineRule="auto"/>
        <w:ind w:firstLine="708"/>
        <w:jc w:val="both"/>
        <w:rPr>
          <w:rFonts w:ascii="Arial" w:hAnsi="Arial" w:cs="Arial"/>
        </w:rPr>
      </w:pPr>
    </w:p>
    <w:p w14:paraId="5CD3D8B4" w14:textId="451FE039" w:rsidR="00074BFC" w:rsidRDefault="00074BFC" w:rsidP="007623CA">
      <w:pPr>
        <w:spacing w:after="120" w:line="360" w:lineRule="auto"/>
        <w:ind w:firstLine="708"/>
        <w:jc w:val="both"/>
        <w:rPr>
          <w:rFonts w:ascii="Arial" w:hAnsi="Arial" w:cs="Arial"/>
        </w:rPr>
      </w:pPr>
    </w:p>
    <w:p w14:paraId="72E9B58F" w14:textId="5D45D2ED" w:rsidR="00074BFC" w:rsidRDefault="00074BFC" w:rsidP="007623CA">
      <w:pPr>
        <w:spacing w:after="120" w:line="360" w:lineRule="auto"/>
        <w:ind w:firstLine="708"/>
        <w:jc w:val="both"/>
        <w:rPr>
          <w:rFonts w:ascii="Arial" w:hAnsi="Arial" w:cs="Arial"/>
        </w:rPr>
      </w:pPr>
    </w:p>
    <w:p w14:paraId="5AB9C887" w14:textId="7FC44E19" w:rsidR="00074BFC" w:rsidRDefault="00074BFC" w:rsidP="007623CA">
      <w:pPr>
        <w:spacing w:after="120" w:line="360" w:lineRule="auto"/>
        <w:ind w:firstLine="708"/>
        <w:jc w:val="both"/>
        <w:rPr>
          <w:rFonts w:ascii="Arial" w:hAnsi="Arial" w:cs="Arial"/>
        </w:rPr>
      </w:pPr>
    </w:p>
    <w:p w14:paraId="28F50B52" w14:textId="77777777" w:rsidR="00074BFC" w:rsidRPr="00656779" w:rsidRDefault="00074BFC" w:rsidP="007623CA">
      <w:pPr>
        <w:spacing w:after="120" w:line="360" w:lineRule="auto"/>
        <w:ind w:firstLine="708"/>
        <w:jc w:val="both"/>
        <w:rPr>
          <w:rFonts w:ascii="Arial" w:hAnsi="Arial" w:cs="Arial"/>
        </w:rPr>
      </w:pPr>
    </w:p>
    <w:p w14:paraId="442C9520" w14:textId="77777777" w:rsidR="00662977" w:rsidRPr="00656779" w:rsidRDefault="00662977" w:rsidP="00662977">
      <w:pPr>
        <w:spacing w:after="120"/>
        <w:jc w:val="both"/>
        <w:rPr>
          <w:u w:val="single"/>
          <w:rFonts w:ascii="Arial" w:hAnsi="Arial" w:cs="Arial"/>
        </w:rPr>
      </w:pPr>
      <w:r>
        <w:rPr>
          <w:u w:val="single"/>
          <w:rFonts w:ascii="Arial" w:hAnsi="Arial"/>
        </w:rPr>
        <w:t xml:space="preserve">Indize biotikoen emaitzak</w:t>
      </w:r>
    </w:p>
    <w:p w14:paraId="7D61D4ED" w14:textId="77777777" w:rsidR="00662977" w:rsidRPr="00656779" w:rsidRDefault="00662977" w:rsidP="00662977">
      <w:pPr>
        <w:spacing w:after="60"/>
        <w:jc w:val="both"/>
        <w:rPr>
          <w:rFonts w:ascii="Arial" w:hAnsi="Arial" w:cs="Arial"/>
        </w:rPr>
      </w:pPr>
      <w:r>
        <w:rPr>
          <w:rFonts w:ascii="Arial" w:hAnsi="Arial"/>
        </w:rPr>
        <w:drawing>
          <wp:inline distT="0" distB="0" distL="0" distR="0" wp14:anchorId="5013DBF9" wp14:editId="24EACA02">
            <wp:extent cx="5937250" cy="1352550"/>
            <wp:effectExtent l="0" t="0" r="635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b="10056"/>
                    <a:stretch>
                      <a:fillRect/>
                    </a:stretch>
                  </pic:blipFill>
                  <pic:spPr bwMode="auto">
                    <a:xfrm>
                      <a:off x="0" y="0"/>
                      <a:ext cx="5937250" cy="1352550"/>
                    </a:xfrm>
                    <a:prstGeom prst="rect">
                      <a:avLst/>
                    </a:prstGeom>
                    <a:noFill/>
                    <a:ln>
                      <a:noFill/>
                    </a:ln>
                  </pic:spPr>
                </pic:pic>
              </a:graphicData>
            </a:graphic>
          </wp:inline>
        </w:drawing>
      </w:r>
    </w:p>
    <w:p w14:paraId="2D3272F2" w14:textId="77777777" w:rsidR="00662977" w:rsidRPr="00656779" w:rsidRDefault="00662977" w:rsidP="00662977">
      <w:pPr>
        <w:spacing w:after="240"/>
        <w:jc w:val="center"/>
        <w:rPr>
          <w:rFonts w:ascii="Arial" w:hAnsi="Arial" w:cs="Arial"/>
        </w:rPr>
      </w:pPr>
      <w:r>
        <w:rPr>
          <w:rFonts w:ascii="Arial" w:hAnsi="Arial"/>
        </w:rPr>
        <w:t xml:space="preserve">Ultzama ibaiaren egoera biologikoa.</w:t>
      </w:r>
      <w:r>
        <w:rPr>
          <w:rFonts w:ascii="Arial" w:hAnsi="Arial"/>
        </w:rPr>
        <w:t xml:space="preserve"> </w:t>
      </w:r>
      <w:r>
        <w:rPr>
          <w:rFonts w:ascii="Arial" w:hAnsi="Arial"/>
        </w:rPr>
        <w:t xml:space="preserve">Makroornogabeen kalitate-elementua.</w:t>
      </w:r>
      <w:r>
        <w:rPr>
          <w:rFonts w:ascii="Arial" w:hAnsi="Arial"/>
        </w:rPr>
        <w:t xml:space="preserve"> </w:t>
      </w:r>
      <w:r>
        <w:rPr>
          <w:rFonts w:ascii="Arial" w:hAnsi="Arial"/>
        </w:rPr>
        <w:t xml:space="preserve">2024. urtea</w:t>
      </w:r>
    </w:p>
    <w:p w14:paraId="037088A8" w14:textId="77777777" w:rsidR="00662977" w:rsidRPr="00A054E5" w:rsidRDefault="00662977" w:rsidP="007623CA">
      <w:pPr>
        <w:spacing w:after="120" w:line="360" w:lineRule="auto"/>
        <w:jc w:val="both"/>
        <w:rPr>
          <w:sz w:val="24"/>
          <w:szCs w:val="24"/>
          <w:rFonts w:ascii="Arial" w:hAnsi="Arial" w:cs="Arial"/>
        </w:rPr>
      </w:pPr>
      <w:r>
        <w:rPr>
          <w:sz w:val="24"/>
          <w:rFonts w:ascii="Arial" w:hAnsi="Arial"/>
        </w:rPr>
        <w:t xml:space="preserve">Ultzama ibaiak egoera egokia izan du 2024. urtean (Ona).</w:t>
      </w:r>
      <w:r>
        <w:rPr>
          <w:sz w:val="24"/>
          <w:rFonts w:ascii="Arial" w:hAnsi="Arial"/>
        </w:rPr>
        <w:t xml:space="preserve"> </w:t>
      </w:r>
      <w:r>
        <w:rPr>
          <w:sz w:val="24"/>
          <w:rFonts w:ascii="Arial" w:hAnsi="Arial"/>
        </w:rPr>
        <w:t xml:space="preserve">Estazio guztietan lortu egin dira Uraren Esparru Zuzentarauaren helburuak.</w:t>
      </w:r>
    </w:p>
    <w:p w14:paraId="0F37473D" w14:textId="77777777" w:rsidR="00662977" w:rsidRPr="00A054E5" w:rsidRDefault="00662977" w:rsidP="007623CA">
      <w:pPr>
        <w:spacing w:after="120" w:line="360" w:lineRule="auto"/>
        <w:jc w:val="both"/>
        <w:rPr>
          <w:sz w:val="24"/>
          <w:szCs w:val="24"/>
          <w:rFonts w:ascii="Arial" w:hAnsi="Arial" w:cs="Arial"/>
        </w:rPr>
      </w:pPr>
      <w:r>
        <w:rPr>
          <w:sz w:val="24"/>
          <w:rFonts w:ascii="Arial" w:hAnsi="Arial"/>
        </w:rPr>
        <w:t xml:space="preserve">Era berean, diatomeo bentonikoen laginak jaso dira Lizason eta Atarrabian, makroornogabeen ez beste adierazle biologiko baten bitartez uraren kalitatea kalifikatzeko:</w:t>
      </w:r>
    </w:p>
    <w:p w14:paraId="56B49719" w14:textId="77777777" w:rsidR="00662977" w:rsidRPr="00656779" w:rsidRDefault="00662977" w:rsidP="00662977">
      <w:pPr>
        <w:spacing w:after="60"/>
        <w:jc w:val="both"/>
        <w:rPr>
          <w:rFonts w:ascii="Arial" w:hAnsi="Arial" w:cs="Arial"/>
        </w:rPr>
      </w:pPr>
      <w:r>
        <w:rPr>
          <w:rFonts w:ascii="Arial" w:hAnsi="Arial"/>
        </w:rPr>
        <w:drawing>
          <wp:inline distT="0" distB="0" distL="0" distR="0" wp14:anchorId="5E546D71" wp14:editId="67F76329">
            <wp:extent cx="5943600" cy="8064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b="17921"/>
                    <a:stretch>
                      <a:fillRect/>
                    </a:stretch>
                  </pic:blipFill>
                  <pic:spPr bwMode="auto">
                    <a:xfrm>
                      <a:off x="0" y="0"/>
                      <a:ext cx="5943600" cy="806450"/>
                    </a:xfrm>
                    <a:prstGeom prst="rect">
                      <a:avLst/>
                    </a:prstGeom>
                    <a:noFill/>
                    <a:ln>
                      <a:noFill/>
                    </a:ln>
                  </pic:spPr>
                </pic:pic>
              </a:graphicData>
            </a:graphic>
          </wp:inline>
        </w:drawing>
      </w:r>
    </w:p>
    <w:p w14:paraId="69156CCD" w14:textId="77777777" w:rsidR="00662977" w:rsidRPr="00656779" w:rsidRDefault="00662977" w:rsidP="00662977">
      <w:pPr>
        <w:spacing w:after="240"/>
        <w:jc w:val="center"/>
        <w:rPr>
          <w:rFonts w:ascii="Arial" w:hAnsi="Arial" w:cs="Arial"/>
        </w:rPr>
      </w:pPr>
      <w:r>
        <w:rPr>
          <w:rFonts w:ascii="Arial" w:hAnsi="Arial"/>
        </w:rPr>
        <w:t xml:space="preserve">Ultzama ibaiaren egoera biologikoa.</w:t>
      </w:r>
      <w:r>
        <w:rPr>
          <w:rFonts w:ascii="Arial" w:hAnsi="Arial"/>
        </w:rPr>
        <w:t xml:space="preserve"> </w:t>
      </w:r>
      <w:r>
        <w:rPr>
          <w:rFonts w:ascii="Arial" w:hAnsi="Arial"/>
        </w:rPr>
        <w:t xml:space="preserve">Diatomeoen kalitate-elementua.</w:t>
      </w:r>
      <w:r>
        <w:rPr>
          <w:rFonts w:ascii="Arial" w:hAnsi="Arial"/>
        </w:rPr>
        <w:t xml:space="preserve"> </w:t>
      </w:r>
      <w:r>
        <w:rPr>
          <w:rFonts w:ascii="Arial" w:hAnsi="Arial"/>
        </w:rPr>
        <w:t xml:space="preserve">2024. urtea</w:t>
      </w:r>
    </w:p>
    <w:p w14:paraId="75FBE2B0" w14:textId="77777777" w:rsidR="00662977" w:rsidRPr="00A054E5" w:rsidRDefault="00662977" w:rsidP="00BB1722">
      <w:pPr>
        <w:spacing w:after="120" w:line="360" w:lineRule="auto"/>
        <w:jc w:val="both"/>
        <w:rPr>
          <w:sz w:val="24"/>
          <w:szCs w:val="24"/>
          <w:rFonts w:ascii="Arial" w:hAnsi="Arial" w:cs="Arial"/>
        </w:rPr>
      </w:pPr>
      <w:r>
        <w:rPr>
          <w:sz w:val="24"/>
          <w:rFonts w:ascii="Arial" w:hAnsi="Arial"/>
        </w:rPr>
        <w:t xml:space="preserve">IPS indizearen arabera, 2024an Lizasoko zatiak gutxienez egoera ona edo II. klasea lortzeko helburuak bete ditu.</w:t>
      </w:r>
      <w:r>
        <w:rPr>
          <w:sz w:val="24"/>
          <w:rFonts w:ascii="Arial" w:hAnsi="Arial"/>
        </w:rPr>
        <w:t xml:space="preserve"> </w:t>
      </w:r>
      <w:r>
        <w:rPr>
          <w:sz w:val="24"/>
          <w:rFonts w:ascii="Arial" w:hAnsi="Arial"/>
        </w:rPr>
        <w:t xml:space="preserve">Atarrabian, berriz, udaberrian egoera biologikoa ona da, baina moderatua, agorraldian.</w:t>
      </w:r>
    </w:p>
    <w:p w14:paraId="5B34818E" w14:textId="77777777" w:rsidR="00662977" w:rsidRPr="00A054E5" w:rsidRDefault="00662977" w:rsidP="00BB1722">
      <w:pPr>
        <w:spacing w:after="120" w:line="360" w:lineRule="auto"/>
        <w:jc w:val="both"/>
        <w:rPr>
          <w:sz w:val="24"/>
          <w:szCs w:val="24"/>
          <w:u w:val="single"/>
          <w:rFonts w:ascii="Arial" w:hAnsi="Arial" w:cs="Arial"/>
        </w:rPr>
      </w:pPr>
      <w:r>
        <w:rPr>
          <w:sz w:val="24"/>
          <w:u w:val="single"/>
          <w:rFonts w:ascii="Arial" w:hAnsi="Arial"/>
        </w:rPr>
        <w:t xml:space="preserve">Egoera trofikoa</w:t>
      </w:r>
    </w:p>
    <w:p w14:paraId="085B1C1A" w14:textId="77777777" w:rsidR="00662977" w:rsidRPr="00A054E5" w:rsidRDefault="00662977" w:rsidP="00BB1722">
      <w:pPr>
        <w:spacing w:after="120" w:line="360" w:lineRule="auto"/>
        <w:jc w:val="both"/>
        <w:rPr>
          <w:sz w:val="24"/>
          <w:szCs w:val="24"/>
          <w:rFonts w:ascii="Arial" w:hAnsi="Arial" w:cs="Arial"/>
        </w:rPr>
      </w:pPr>
      <w:r>
        <w:rPr>
          <w:sz w:val="24"/>
          <w:rFonts w:ascii="Arial" w:hAnsi="Arial"/>
        </w:rPr>
        <w:t xml:space="preserve">Alga planktonikoen laginak ere jasotzen dira Ziaurritz, Sorauren eta Atarrabian.</w:t>
      </w:r>
    </w:p>
    <w:p w14:paraId="2A51BA0F" w14:textId="77777777" w:rsidR="00662977" w:rsidRPr="00656779" w:rsidRDefault="00662977" w:rsidP="00662977">
      <w:pPr>
        <w:spacing w:after="60"/>
        <w:jc w:val="both"/>
        <w:rPr>
          <w:rFonts w:ascii="Arial" w:hAnsi="Arial" w:cs="Arial"/>
        </w:rPr>
      </w:pPr>
      <w:r>
        <w:rPr>
          <w:rFonts w:ascii="Arial" w:hAnsi="Arial"/>
        </w:rPr>
        <w:drawing>
          <wp:inline distT="0" distB="0" distL="0" distR="0" wp14:anchorId="18A4174E" wp14:editId="6A1EC507">
            <wp:extent cx="5937250" cy="1073150"/>
            <wp:effectExtent l="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b="11795"/>
                    <a:stretch>
                      <a:fillRect/>
                    </a:stretch>
                  </pic:blipFill>
                  <pic:spPr bwMode="auto">
                    <a:xfrm>
                      <a:off x="0" y="0"/>
                      <a:ext cx="5937250" cy="1073150"/>
                    </a:xfrm>
                    <a:prstGeom prst="rect">
                      <a:avLst/>
                    </a:prstGeom>
                    <a:noFill/>
                    <a:ln>
                      <a:noFill/>
                    </a:ln>
                  </pic:spPr>
                </pic:pic>
              </a:graphicData>
            </a:graphic>
          </wp:inline>
        </w:drawing>
      </w:r>
    </w:p>
    <w:p w14:paraId="1C5B9629" w14:textId="77777777" w:rsidR="00662977" w:rsidRPr="00656779" w:rsidRDefault="00662977" w:rsidP="00662977">
      <w:pPr>
        <w:spacing w:after="240"/>
        <w:jc w:val="center"/>
        <w:rPr>
          <w:rFonts w:ascii="Arial" w:hAnsi="Arial" w:cs="Arial"/>
        </w:rPr>
      </w:pPr>
      <w:r>
        <w:rPr>
          <w:rFonts w:ascii="Arial" w:hAnsi="Arial"/>
        </w:rPr>
        <w:t xml:space="preserve">Produkzio primarioa Ultzama ibaian.</w:t>
      </w:r>
      <w:r>
        <w:rPr>
          <w:rFonts w:ascii="Arial" w:hAnsi="Arial"/>
        </w:rPr>
        <w:t xml:space="preserve"> </w:t>
      </w:r>
      <w:r>
        <w:rPr>
          <w:rFonts w:ascii="Arial" w:hAnsi="Arial"/>
        </w:rPr>
        <w:t xml:space="preserve">Klorofila PLANKTONEAN.</w:t>
      </w:r>
      <w:r>
        <w:rPr>
          <w:rFonts w:ascii="Arial" w:hAnsi="Arial"/>
        </w:rPr>
        <w:t xml:space="preserve"> </w:t>
      </w:r>
      <w:r>
        <w:rPr>
          <w:rFonts w:ascii="Arial" w:hAnsi="Arial"/>
        </w:rPr>
        <w:t xml:space="preserve">2024. urtea</w:t>
      </w:r>
    </w:p>
    <w:p w14:paraId="7A5A3723" w14:textId="77777777" w:rsidR="00074BFC" w:rsidRDefault="00074BFC" w:rsidP="00BB1722">
      <w:pPr>
        <w:spacing w:after="120" w:line="360" w:lineRule="auto"/>
        <w:jc w:val="both"/>
        <w:rPr>
          <w:rFonts w:ascii="Arial" w:hAnsi="Arial" w:cs="Arial"/>
          <w:sz w:val="24"/>
          <w:szCs w:val="24"/>
        </w:rPr>
      </w:pPr>
    </w:p>
    <w:p w14:paraId="6F6A7CCE" w14:textId="77777777" w:rsidR="00074BFC" w:rsidRDefault="00074BFC" w:rsidP="00BB1722">
      <w:pPr>
        <w:spacing w:after="120" w:line="360" w:lineRule="auto"/>
        <w:jc w:val="both"/>
        <w:rPr>
          <w:rFonts w:ascii="Arial" w:hAnsi="Arial" w:cs="Arial"/>
          <w:sz w:val="24"/>
          <w:szCs w:val="24"/>
        </w:rPr>
      </w:pPr>
    </w:p>
    <w:p w14:paraId="0ED8F229" w14:textId="77777777" w:rsidR="00074BFC" w:rsidRDefault="00074BFC" w:rsidP="00BB1722">
      <w:pPr>
        <w:spacing w:after="120" w:line="360" w:lineRule="auto"/>
        <w:jc w:val="both"/>
        <w:rPr>
          <w:rFonts w:ascii="Arial" w:hAnsi="Arial" w:cs="Arial"/>
          <w:sz w:val="24"/>
          <w:szCs w:val="24"/>
        </w:rPr>
      </w:pPr>
    </w:p>
    <w:p w14:paraId="7543C2CE" w14:textId="77777777" w:rsidR="00074BFC" w:rsidRDefault="00074BFC" w:rsidP="00BB1722">
      <w:pPr>
        <w:spacing w:after="120" w:line="360" w:lineRule="auto"/>
        <w:jc w:val="both"/>
        <w:rPr>
          <w:rFonts w:ascii="Arial" w:hAnsi="Arial" w:cs="Arial"/>
          <w:sz w:val="24"/>
          <w:szCs w:val="24"/>
        </w:rPr>
      </w:pPr>
    </w:p>
    <w:p w14:paraId="009C6C07" w14:textId="1A13662E" w:rsidR="00662977" w:rsidRPr="00A054E5" w:rsidRDefault="00662977" w:rsidP="00BB1722">
      <w:pPr>
        <w:spacing w:after="120" w:line="360" w:lineRule="auto"/>
        <w:jc w:val="both"/>
        <w:rPr>
          <w:sz w:val="24"/>
          <w:szCs w:val="24"/>
          <w:rFonts w:ascii="Arial" w:hAnsi="Arial" w:cs="Arial"/>
        </w:rPr>
      </w:pPr>
      <w:r>
        <w:rPr>
          <w:sz w:val="24"/>
          <w:rFonts w:ascii="Arial" w:hAnsi="Arial"/>
        </w:rPr>
        <w:t xml:space="preserve">Analizatutako zatietako uraren klorofilak kontzentrazio txikiak ditu estazio guztietan, hala udaberrian nola agorraldian.</w:t>
      </w:r>
      <w:r>
        <w:rPr>
          <w:sz w:val="24"/>
          <w:rFonts w:ascii="Arial" w:hAnsi="Arial"/>
        </w:rPr>
        <w:t xml:space="preserve"> </w:t>
      </w:r>
      <w:r>
        <w:rPr>
          <w:sz w:val="24"/>
          <w:rFonts w:ascii="Arial" w:hAnsi="Arial"/>
        </w:rPr>
        <w:t xml:space="preserve">Horrek produktibitate txikia esan nahi du.</w:t>
      </w:r>
      <w:r>
        <w:rPr>
          <w:sz w:val="24"/>
          <w:rFonts w:ascii="Arial" w:hAnsi="Arial"/>
        </w:rPr>
        <w:t xml:space="preserve"> </w:t>
      </w:r>
      <w:r>
        <w:rPr>
          <w:sz w:val="24"/>
          <w:rFonts w:ascii="Arial" w:hAnsi="Arial"/>
        </w:rPr>
        <w:t xml:space="preserve">Alga planktonikoak heltze-fasean daude.</w:t>
      </w:r>
    </w:p>
    <w:p w14:paraId="0BE906D0" w14:textId="77777777" w:rsidR="00662977" w:rsidRPr="00A054E5" w:rsidRDefault="00662977" w:rsidP="00BB1722">
      <w:pPr>
        <w:spacing w:after="120" w:line="360" w:lineRule="auto"/>
        <w:ind w:firstLine="708"/>
        <w:jc w:val="both"/>
        <w:rPr>
          <w:rFonts w:ascii="Arial" w:hAnsi="Arial" w:cs="Arial"/>
          <w:sz w:val="24"/>
          <w:szCs w:val="24"/>
        </w:rPr>
      </w:pPr>
    </w:p>
    <w:p w14:paraId="05B70ADF" w14:textId="77777777" w:rsidR="00662977" w:rsidRPr="00A054E5" w:rsidRDefault="00662977" w:rsidP="00BB1722">
      <w:pPr>
        <w:spacing w:after="120" w:line="360" w:lineRule="auto"/>
        <w:jc w:val="both"/>
        <w:rPr>
          <w:sz w:val="24"/>
          <w:szCs w:val="24"/>
          <w:rFonts w:ascii="Arial" w:hAnsi="Arial" w:cs="Arial"/>
        </w:rPr>
      </w:pPr>
      <w:r>
        <w:rPr>
          <w:sz w:val="24"/>
          <w:rFonts w:ascii="Arial" w:hAnsi="Arial"/>
        </w:rPr>
        <w:t xml:space="preserve">EGOERA EKOLOGIKOA 2024</w:t>
      </w:r>
    </w:p>
    <w:p w14:paraId="5A28B98E" w14:textId="77777777" w:rsidR="00662977" w:rsidRPr="00A054E5" w:rsidRDefault="00662977" w:rsidP="00BB1722">
      <w:pPr>
        <w:spacing w:after="120" w:line="360" w:lineRule="auto"/>
        <w:jc w:val="both"/>
        <w:rPr>
          <w:sz w:val="24"/>
          <w:szCs w:val="24"/>
          <w:rFonts w:ascii="Arial" w:hAnsi="Arial" w:cs="Arial"/>
        </w:rPr>
      </w:pPr>
      <w:r>
        <w:rPr>
          <w:sz w:val="24"/>
          <w:rFonts w:ascii="Arial" w:hAnsi="Arial"/>
        </w:rPr>
        <w:t xml:space="preserve">Ultzama ibaiak egoera ekologiko ona du ia puntu guztietan.</w:t>
      </w:r>
      <w:r>
        <w:rPr>
          <w:sz w:val="24"/>
          <w:rFonts w:ascii="Arial" w:hAnsi="Arial"/>
        </w:rPr>
        <w:t xml:space="preserve"> </w:t>
      </w:r>
      <w:r>
        <w:rPr>
          <w:sz w:val="24"/>
          <w:rFonts w:ascii="Arial" w:hAnsi="Arial"/>
        </w:rPr>
        <w:t xml:space="preserve">Lozen (egoera-sailkapen arrunt ona) eta Atarrabia (egoera moderatua adierazle biologikoengatik) gainerakoetatik nabarmentzen dira.</w:t>
      </w:r>
    </w:p>
    <w:p w14:paraId="6763690B" w14:textId="77777777" w:rsidR="00662977" w:rsidRPr="00A054E5" w:rsidRDefault="00662977" w:rsidP="00BB1722">
      <w:pPr>
        <w:spacing w:after="120" w:line="360" w:lineRule="auto"/>
        <w:ind w:firstLine="708"/>
        <w:jc w:val="both"/>
        <w:rPr>
          <w:rFonts w:ascii="Arial" w:hAnsi="Arial" w:cs="Arial"/>
          <w:sz w:val="24"/>
          <w:szCs w:val="24"/>
        </w:rPr>
      </w:pPr>
    </w:p>
    <w:p w14:paraId="6BC1B518" w14:textId="77777777" w:rsidR="00662977" w:rsidRPr="00A054E5" w:rsidRDefault="00662977" w:rsidP="00BB1722">
      <w:pPr>
        <w:spacing w:after="120" w:line="360" w:lineRule="auto"/>
        <w:jc w:val="both"/>
        <w:rPr>
          <w:sz w:val="24"/>
          <w:szCs w:val="24"/>
          <w:rFonts w:ascii="Arial" w:hAnsi="Arial" w:cs="Arial"/>
        </w:rPr>
      </w:pPr>
      <w:r>
        <w:rPr>
          <w:sz w:val="24"/>
          <w:rFonts w:ascii="Arial" w:hAnsi="Arial"/>
        </w:rPr>
        <w:t xml:space="preserve">DENBORAZKO EBOLUZIOA</w:t>
      </w:r>
    </w:p>
    <w:p w14:paraId="014D3B5B" w14:textId="77777777" w:rsidR="00662977" w:rsidRPr="00A054E5" w:rsidRDefault="00662977" w:rsidP="00BB1722">
      <w:pPr>
        <w:spacing w:after="120" w:line="360" w:lineRule="auto"/>
        <w:jc w:val="both"/>
        <w:rPr>
          <w:sz w:val="24"/>
          <w:szCs w:val="24"/>
          <w:rFonts w:ascii="Arial" w:hAnsi="Arial" w:cs="Arial"/>
        </w:rPr>
      </w:pPr>
      <w:r>
        <w:rPr>
          <w:sz w:val="24"/>
          <w:rFonts w:ascii="Arial" w:hAnsi="Arial"/>
        </w:rPr>
        <w:t xml:space="preserve">Azken urteotako laginketek kalitatearen gaineko oszilazioa, ertainaren eta onaren artekoa, erakutsi dute.</w:t>
      </w:r>
      <w:r>
        <w:rPr>
          <w:sz w:val="24"/>
          <w:rFonts w:ascii="Arial" w:hAnsi="Arial"/>
        </w:rPr>
        <w:t xml:space="preserve"> </w:t>
      </w:r>
      <w:r>
        <w:rPr>
          <w:sz w:val="24"/>
          <w:rFonts w:ascii="Arial" w:hAnsi="Arial"/>
        </w:rPr>
        <w:t xml:space="preserve">2018-2024 aldian, egoera egokia da bi kanpainetan (udaberria eta agorraldia).</w:t>
      </w:r>
    </w:p>
    <w:p w14:paraId="0AEAB940" w14:textId="77777777" w:rsidR="00662977" w:rsidRPr="00656779" w:rsidRDefault="00662977" w:rsidP="00662977">
      <w:pPr>
        <w:spacing w:after="120"/>
        <w:jc w:val="both"/>
        <w:rPr>
          <w:rFonts w:ascii="Arial" w:hAnsi="Arial" w:cs="Arial"/>
        </w:rPr>
      </w:pPr>
      <w:r>
        <w:rPr>
          <w:rFonts w:ascii="Arial" w:hAnsi="Arial"/>
        </w:rPr>
        <mc:AlternateContent>
          <mc:Choice Requires="wpg">
            <w:drawing>
              <wp:anchor distT="0" distB="0" distL="114300" distR="114300" simplePos="0" relativeHeight="251659264" behindDoc="0" locked="0" layoutInCell="1" allowOverlap="1" wp14:anchorId="39799880" wp14:editId="08DC431D">
                <wp:simplePos x="0" y="0"/>
                <wp:positionH relativeFrom="column">
                  <wp:posOffset>845185</wp:posOffset>
                </wp:positionH>
                <wp:positionV relativeFrom="paragraph">
                  <wp:posOffset>1567180</wp:posOffset>
                </wp:positionV>
                <wp:extent cx="4664710" cy="512445"/>
                <wp:effectExtent l="6985" t="0" r="0" b="0"/>
                <wp:wrapNone/>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710" cy="512445"/>
                          <a:chOff x="3032" y="13345"/>
                          <a:chExt cx="7346" cy="807"/>
                        </a:xfrm>
                      </wpg:grpSpPr>
                      <wpg:grpSp>
                        <wpg:cNvPr id="18" name="Group 3"/>
                        <wpg:cNvGrpSpPr>
                          <a:grpSpLocks/>
                        </wpg:cNvGrpSpPr>
                        <wpg:grpSpPr bwMode="auto">
                          <a:xfrm>
                            <a:off x="3522" y="13708"/>
                            <a:ext cx="5788" cy="444"/>
                            <a:chOff x="3080" y="7301"/>
                            <a:chExt cx="5788" cy="415"/>
                          </a:xfrm>
                        </wpg:grpSpPr>
                        <wps:wsp>
                          <wps:cNvPr id="19" name="AutoShape 4"/>
                          <wps:cNvCnPr>
                            <a:cxnSpLocks noChangeShapeType="1"/>
                          </wps:cNvCnPr>
                          <wps:spPr bwMode="auto">
                            <a:xfrm>
                              <a:off x="3080" y="7508"/>
                              <a:ext cx="739" cy="0"/>
                            </a:xfrm>
                            <a:prstGeom prst="straightConnector1">
                              <a:avLst/>
                            </a:prstGeom>
                            <a:noFill/>
                            <a:ln w="19050">
                              <a:solidFill>
                                <a:srgbClr val="000099"/>
                              </a:solidFill>
                              <a:round/>
                              <a:headEnd/>
                              <a:tailEnd/>
                            </a:ln>
                            <a:extLst>
                              <a:ext uri="{909E8E84-426E-40DD-AFC4-6F175D3DCCD1}">
                                <a14:hiddenFill xmlns:a14="http://schemas.microsoft.com/office/drawing/2010/main">
                                  <a:noFill/>
                                </a14:hiddenFill>
                              </a:ext>
                            </a:extLst>
                          </wps:spPr>
                          <wps:bodyPr/>
                        </wps:wsp>
                        <wps:wsp>
                          <wps:cNvPr id="20" name="Text Box 5"/>
                          <wps:cNvSpPr txBox="1">
                            <a:spLocks noChangeArrowheads="1"/>
                          </wps:cNvSpPr>
                          <wps:spPr bwMode="auto">
                            <a:xfrm>
                              <a:off x="3797" y="7301"/>
                              <a:ext cx="2089"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66B54" w14:textId="77777777" w:rsidR="00074BFC" w:rsidRPr="008848D2" w:rsidRDefault="00074BFC" w:rsidP="00662977">
                                <w:pPr>
                                  <w:rPr>
                                    <w:sz w:val="20"/>
                                    <w:szCs w:val="20"/>
                                  </w:rPr>
                                </w:pPr>
                                <w:r>
                                  <w:rPr>
                                    <w:sz w:val="20"/>
                                  </w:rPr>
                                  <w:t xml:space="preserve">Udaberriko kanpaina</w:t>
                                </w:r>
                              </w:p>
                            </w:txbxContent>
                          </wps:txbx>
                          <wps:bodyPr rot="0" vert="horz" wrap="square" lIns="91440" tIns="45720" rIns="91440" bIns="45720" anchor="t" anchorCtr="0" upright="1">
                            <a:noAutofit/>
                          </wps:bodyPr>
                        </wps:wsp>
                        <wps:wsp>
                          <wps:cNvPr id="21" name="AutoShape 6"/>
                          <wps:cNvCnPr>
                            <a:cxnSpLocks noChangeShapeType="1"/>
                          </wps:cNvCnPr>
                          <wps:spPr bwMode="auto">
                            <a:xfrm>
                              <a:off x="6062" y="7509"/>
                              <a:ext cx="739" cy="0"/>
                            </a:xfrm>
                            <a:prstGeom prst="straightConnector1">
                              <a:avLst/>
                            </a:prstGeom>
                            <a:noFill/>
                            <a:ln w="19050">
                              <a:solidFill>
                                <a:srgbClr val="FF00FF"/>
                              </a:solidFill>
                              <a:round/>
                              <a:headEnd/>
                              <a:tailEnd/>
                            </a:ln>
                            <a:extLst>
                              <a:ext uri="{909E8E84-426E-40DD-AFC4-6F175D3DCCD1}">
                                <a14:hiddenFill xmlns:a14="http://schemas.microsoft.com/office/drawing/2010/main">
                                  <a:noFill/>
                                </a14:hiddenFill>
                              </a:ext>
                            </a:extLst>
                          </wps:spPr>
                          <wps:bodyPr/>
                        </wps:wsp>
                        <wps:wsp>
                          <wps:cNvPr id="22" name="Text Box 7"/>
                          <wps:cNvSpPr txBox="1">
                            <a:spLocks noChangeArrowheads="1"/>
                          </wps:cNvSpPr>
                          <wps:spPr bwMode="auto">
                            <a:xfrm>
                              <a:off x="6779" y="7302"/>
                              <a:ext cx="2089"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035CD" w14:textId="77777777" w:rsidR="00074BFC" w:rsidRPr="008848D2" w:rsidRDefault="00074BFC" w:rsidP="00662977">
                                <w:pPr>
                                  <w:rPr>
                                    <w:sz w:val="20"/>
                                    <w:szCs w:val="20"/>
                                  </w:rPr>
                                </w:pPr>
                                <w:r>
                                  <w:rPr>
                                    <w:sz w:val="20"/>
                                  </w:rPr>
                                  <w:t xml:space="preserve">Agorraldiko kanpaina</w:t>
                                </w:r>
                              </w:p>
                            </w:txbxContent>
                          </wps:txbx>
                          <wps:bodyPr rot="0" vert="horz" wrap="square" lIns="91440" tIns="45720" rIns="91440" bIns="45720" anchor="t" anchorCtr="0" upright="1">
                            <a:noAutofit/>
                          </wps:bodyPr>
                        </wps:wsp>
                      </wpg:grpSp>
                      <wpg:grpSp>
                        <wpg:cNvPr id="23" name="Group 8"/>
                        <wpg:cNvGrpSpPr>
                          <a:grpSpLocks/>
                        </wpg:cNvGrpSpPr>
                        <wpg:grpSpPr bwMode="auto">
                          <a:xfrm>
                            <a:off x="3032" y="13345"/>
                            <a:ext cx="7346" cy="443"/>
                            <a:chOff x="3032" y="13345"/>
                            <a:chExt cx="7346" cy="443"/>
                          </a:xfrm>
                        </wpg:grpSpPr>
                        <wpg:grpSp>
                          <wpg:cNvPr id="24" name="Group 9"/>
                          <wpg:cNvGrpSpPr>
                            <a:grpSpLocks/>
                          </wpg:cNvGrpSpPr>
                          <wpg:grpSpPr bwMode="auto">
                            <a:xfrm>
                              <a:off x="3032" y="13345"/>
                              <a:ext cx="1669" cy="443"/>
                              <a:chOff x="1994" y="7000"/>
                              <a:chExt cx="1669" cy="414"/>
                            </a:xfrm>
                          </wpg:grpSpPr>
                          <wps:wsp>
                            <wps:cNvPr id="25" name="Text Box 10"/>
                            <wps:cNvSpPr txBox="1">
                              <a:spLocks noChangeArrowheads="1"/>
                            </wps:cNvSpPr>
                            <wps:spPr bwMode="auto">
                              <a:xfrm>
                                <a:off x="2275" y="7000"/>
                                <a:ext cx="13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CF3D5" w14:textId="77777777" w:rsidR="00074BFC" w:rsidRPr="00477955" w:rsidRDefault="00074BFC" w:rsidP="00662977">
                                  <w:pPr>
                                    <w:rPr>
                                      <w:sz w:val="20"/>
                                      <w:szCs w:val="20"/>
                                    </w:rPr>
                                  </w:pPr>
                                  <w:r>
                                    <w:rPr>
                                      <w:sz w:val="20"/>
                                    </w:rPr>
                                    <w:t xml:space="preserve">Oso ona</w:t>
                                  </w:r>
                                </w:p>
                              </w:txbxContent>
                            </wps:txbx>
                            <wps:bodyPr rot="0" vert="horz" wrap="square" lIns="91440" tIns="45720" rIns="91440" bIns="45720" anchor="t" anchorCtr="0" upright="1">
                              <a:noAutofit/>
                            </wps:bodyPr>
                          </wps:wsp>
                          <wps:wsp>
                            <wps:cNvPr id="26" name="Rectangle 11"/>
                            <wps:cNvSpPr>
                              <a:spLocks noChangeArrowheads="1"/>
                            </wps:cNvSpPr>
                            <wps:spPr bwMode="auto">
                              <a:xfrm>
                                <a:off x="1994" y="7113"/>
                                <a:ext cx="351" cy="163"/>
                              </a:xfrm>
                              <a:prstGeom prst="rect">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wpg:grpSp>
                        <wpg:grpSp>
                          <wpg:cNvPr id="27" name="Group 12"/>
                          <wpg:cNvGrpSpPr>
                            <a:grpSpLocks/>
                          </wpg:cNvGrpSpPr>
                          <wpg:grpSpPr bwMode="auto">
                            <a:xfrm>
                              <a:off x="4588" y="13345"/>
                              <a:ext cx="1669" cy="443"/>
                              <a:chOff x="1994" y="7000"/>
                              <a:chExt cx="1669" cy="414"/>
                            </a:xfrm>
                          </wpg:grpSpPr>
                          <wps:wsp>
                            <wps:cNvPr id="28" name="Text Box 13"/>
                            <wps:cNvSpPr txBox="1">
                              <a:spLocks noChangeArrowheads="1"/>
                            </wps:cNvSpPr>
                            <wps:spPr bwMode="auto">
                              <a:xfrm>
                                <a:off x="2275" y="7000"/>
                                <a:ext cx="13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2FDAE" w14:textId="77777777" w:rsidR="00074BFC" w:rsidRPr="00BF28CC" w:rsidRDefault="00074BFC" w:rsidP="00662977">
                                  <w:pPr>
                                    <w:rPr>
                                      <w:sz w:val="20"/>
                                      <w:szCs w:val="20"/>
                                    </w:rPr>
                                  </w:pPr>
                                  <w:r>
                                    <w:rPr>
                                      <w:sz w:val="20"/>
                                    </w:rPr>
                                    <w:t xml:space="preserve">Ona</w:t>
                                  </w:r>
                                </w:p>
                              </w:txbxContent>
                            </wps:txbx>
                            <wps:bodyPr rot="0" vert="horz" wrap="square" lIns="91440" tIns="45720" rIns="91440" bIns="45720" anchor="t" anchorCtr="0" upright="1">
                              <a:noAutofit/>
                            </wps:bodyPr>
                          </wps:wsp>
                          <wps:wsp>
                            <wps:cNvPr id="29" name="Rectangle 14"/>
                            <wps:cNvSpPr>
                              <a:spLocks noChangeArrowheads="1"/>
                            </wps:cNvSpPr>
                            <wps:spPr bwMode="auto">
                              <a:xfrm>
                                <a:off x="1994" y="7113"/>
                                <a:ext cx="351" cy="163"/>
                              </a:xfrm>
                              <a:prstGeom prst="rect">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wpg:grpSp>
                        <wpg:grpSp>
                          <wpg:cNvPr id="30" name="Group 15"/>
                          <wpg:cNvGrpSpPr>
                            <a:grpSpLocks/>
                          </wpg:cNvGrpSpPr>
                          <wpg:grpSpPr bwMode="auto">
                            <a:xfrm>
                              <a:off x="5743" y="13345"/>
                              <a:ext cx="1669" cy="443"/>
                              <a:chOff x="1994" y="7000"/>
                              <a:chExt cx="1669" cy="414"/>
                            </a:xfrm>
                          </wpg:grpSpPr>
                          <wps:wsp>
                            <wps:cNvPr id="31" name="Text Box 16"/>
                            <wps:cNvSpPr txBox="1">
                              <a:spLocks noChangeArrowheads="1"/>
                            </wps:cNvSpPr>
                            <wps:spPr bwMode="auto">
                              <a:xfrm>
                                <a:off x="2275" y="7000"/>
                                <a:ext cx="13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AEB1C" w14:textId="77777777" w:rsidR="00074BFC" w:rsidRPr="00BF28CC" w:rsidRDefault="00074BFC" w:rsidP="00662977">
                                  <w:pPr>
                                    <w:rPr>
                                      <w:sz w:val="20"/>
                                      <w:szCs w:val="20"/>
                                    </w:rPr>
                                  </w:pPr>
                                  <w:r>
                                    <w:rPr>
                                      <w:sz w:val="20"/>
                                    </w:rPr>
                                    <w:t xml:space="preserve">Moderatua</w:t>
                                  </w:r>
                                </w:p>
                              </w:txbxContent>
                            </wps:txbx>
                            <wps:bodyPr rot="0" vert="horz" wrap="square" lIns="91440" tIns="45720" rIns="91440" bIns="45720" anchor="t" anchorCtr="0" upright="1">
                              <a:noAutofit/>
                            </wps:bodyPr>
                          </wps:wsp>
                          <wps:wsp>
                            <wps:cNvPr id="32" name="Rectangle 17"/>
                            <wps:cNvSpPr>
                              <a:spLocks noChangeArrowheads="1"/>
                            </wps:cNvSpPr>
                            <wps:spPr bwMode="auto">
                              <a:xfrm>
                                <a:off x="1994" y="7113"/>
                                <a:ext cx="351" cy="163"/>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g:grpSp>
                        <wpg:grpSp>
                          <wpg:cNvPr id="33" name="Group 18"/>
                          <wpg:cNvGrpSpPr>
                            <a:grpSpLocks/>
                          </wpg:cNvGrpSpPr>
                          <wpg:grpSpPr bwMode="auto">
                            <a:xfrm>
                              <a:off x="7239" y="13345"/>
                              <a:ext cx="1669" cy="443"/>
                              <a:chOff x="1994" y="7000"/>
                              <a:chExt cx="1669" cy="414"/>
                            </a:xfrm>
                          </wpg:grpSpPr>
                          <wps:wsp>
                            <wps:cNvPr id="34" name="Text Box 19"/>
                            <wps:cNvSpPr txBox="1">
                              <a:spLocks noChangeArrowheads="1"/>
                            </wps:cNvSpPr>
                            <wps:spPr bwMode="auto">
                              <a:xfrm>
                                <a:off x="2275" y="7000"/>
                                <a:ext cx="13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A3E0E" w14:textId="77777777" w:rsidR="00074BFC" w:rsidRPr="00BF28CC" w:rsidRDefault="00074BFC" w:rsidP="00662977">
                                  <w:pPr>
                                    <w:rPr>
                                      <w:sz w:val="20"/>
                                      <w:szCs w:val="20"/>
                                    </w:rPr>
                                  </w:pPr>
                                  <w:r>
                                    <w:rPr>
                                      <w:sz w:val="20"/>
                                    </w:rPr>
                                    <w:t xml:space="preserve">Eskasa</w:t>
                                  </w:r>
                                </w:p>
                              </w:txbxContent>
                            </wps:txbx>
                            <wps:bodyPr rot="0" vert="horz" wrap="square" lIns="91440" tIns="45720" rIns="91440" bIns="45720" anchor="t" anchorCtr="0" upright="1">
                              <a:noAutofit/>
                            </wps:bodyPr>
                          </wps:wsp>
                          <wps:wsp>
                            <wps:cNvPr id="35" name="Rectangle 20"/>
                            <wps:cNvSpPr>
                              <a:spLocks noChangeArrowheads="1"/>
                            </wps:cNvSpPr>
                            <wps:spPr bwMode="auto">
                              <a:xfrm>
                                <a:off x="1994" y="7113"/>
                                <a:ext cx="351" cy="163"/>
                              </a:xfrm>
                              <a:prstGeom prst="rect">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wpg:grpSp>
                        <wpg:grpSp>
                          <wpg:cNvPr id="36" name="Group 21"/>
                          <wpg:cNvGrpSpPr>
                            <a:grpSpLocks/>
                          </wpg:cNvGrpSpPr>
                          <wpg:grpSpPr bwMode="auto">
                            <a:xfrm>
                              <a:off x="8709" y="13345"/>
                              <a:ext cx="1669" cy="443"/>
                              <a:chOff x="1994" y="7000"/>
                              <a:chExt cx="1669" cy="414"/>
                            </a:xfrm>
                          </wpg:grpSpPr>
                          <wps:wsp>
                            <wps:cNvPr id="37" name="Text Box 22"/>
                            <wps:cNvSpPr txBox="1">
                              <a:spLocks noChangeArrowheads="1"/>
                            </wps:cNvSpPr>
                            <wps:spPr bwMode="auto">
                              <a:xfrm>
                                <a:off x="2275" y="7000"/>
                                <a:ext cx="13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B715C" w14:textId="77777777" w:rsidR="00074BFC" w:rsidRPr="00BF28CC" w:rsidRDefault="00074BFC" w:rsidP="00662977">
                                  <w:pPr>
                                    <w:rPr>
                                      <w:sz w:val="20"/>
                                      <w:szCs w:val="20"/>
                                    </w:rPr>
                                  </w:pPr>
                                  <w:r>
                                    <w:rPr>
                                      <w:sz w:val="20"/>
                                    </w:rPr>
                                    <w:t xml:space="preserve">Txarra</w:t>
                                  </w:r>
                                </w:p>
                              </w:txbxContent>
                            </wps:txbx>
                            <wps:bodyPr rot="0" vert="horz" wrap="square" lIns="91440" tIns="45720" rIns="91440" bIns="45720" anchor="t" anchorCtr="0" upright="1">
                              <a:noAutofit/>
                            </wps:bodyPr>
                          </wps:wsp>
                          <wps:wsp>
                            <wps:cNvPr id="38" name="Rectangle 23"/>
                            <wps:cNvSpPr>
                              <a:spLocks noChangeArrowheads="1"/>
                            </wps:cNvSpPr>
                            <wps:spPr bwMode="auto">
                              <a:xfrm>
                                <a:off x="1994" y="7113"/>
                                <a:ext cx="351" cy="163"/>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9799880" id="Grupo 17" o:spid="_x0000_s1026" style="position:absolute;left:0;text-align:left;margin-left:66.55pt;margin-top:123.4pt;width:367.3pt;height:40.35pt;z-index:251659264" coordorigin="3032,13345" coordsize="734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">
                <v:group id="Group 3" o:spid="_x0000_s1027" style="position:absolute;left:3522;top:13708;width:5788;height:444" coordorigin="3080,7301" coordsize="578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32" coordsize="21600,21600" o:spt="32" o:oned="t" path="m,l21600,21600e" filled="f">
                    <v:path arrowok="t" fillok="f" o:connecttype="none"/>
                    <o:lock v:ext="edit" shapetype="t"/>
                  </v:shapetype>
                  <v:shape id="AutoShape 4" o:spid="_x0000_s1028" type="#_x0000_t32" style="position:absolute;left:3080;top:7508;width:7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" strokecolor="#009" strokeweight="1.5pt"/>
                  <v:shapetype id="_x0000_t202" coordsize="21600,21600" o:spt="202" path="m,l,21600r21600,l21600,xe">
                    <v:stroke joinstyle="miter"/>
                    <v:path gradientshapeok="t" o:connecttype="rect"/>
                  </v:shapetype>
                  <v:shape id="Text Box 5" o:spid="_x0000_s1029" type="#_x0000_t202" style="position:absolute;left:3797;top:7301;width:208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21B66B54" w14:textId="77777777" w:rsidR="00074BFC" w:rsidRPr="008848D2" w:rsidRDefault="00074BFC" w:rsidP="00662977">
                          <w:pPr>
                            <w:rPr>
                              <w:sz w:val="20"/>
                              <w:szCs w:val="20"/>
                            </w:rPr>
                          </w:pPr>
                          <w:r>
                            <w:rPr>
                              <w:sz w:val="20"/>
                            </w:rPr>
                            <w:t xml:space="preserve">Udaberriko kanpaina</w:t>
                          </w:r>
                        </w:p>
                      </w:txbxContent>
                    </v:textbox>
                  </v:shape>
                  <v:shape id="AutoShape 6" o:spid="_x0000_s1030" type="#_x0000_t32" style="position:absolute;left:6062;top:7509;width:7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" strokecolor="fuchsia" strokeweight="1.5pt"/>
                  <v:shape id="Text Box 7" o:spid="_x0000_s1031" type="#_x0000_t202" style="position:absolute;left:6779;top:7302;width:208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6E4035CD" w14:textId="77777777" w:rsidR="00074BFC" w:rsidRPr="008848D2" w:rsidRDefault="00074BFC" w:rsidP="00662977">
                          <w:pPr>
                            <w:rPr>
                              <w:sz w:val="20"/>
                              <w:szCs w:val="20"/>
                            </w:rPr>
                          </w:pPr>
                          <w:r>
                            <w:rPr>
                              <w:sz w:val="20"/>
                            </w:rPr>
                            <w:t xml:space="preserve">Agorraldiko kanpaina</w:t>
                          </w:r>
                        </w:p>
                      </w:txbxContent>
                    </v:textbox>
                  </v:shape>
                </v:group>
                <v:group id="Group 8" o:spid="_x0000_s1032" style="position:absolute;left:3032;top:13345;width:7346;height:443" coordorigin="3032,13345" coordsize="734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9" o:spid="_x0000_s1033" style="position:absolute;left:3032;top:13345;width:1669;height:443" coordorigin="1994,7000" coordsize="166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10" o:spid="_x0000_s1034" type="#_x0000_t202" style="position:absolute;left:2275;top:7000;width:13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305CF3D5" w14:textId="77777777" w:rsidR="00074BFC" w:rsidRPr="00477955" w:rsidRDefault="00074BFC" w:rsidP="00662977">
                            <w:pPr>
                              <w:rPr>
                                <w:sz w:val="20"/>
                                <w:szCs w:val="20"/>
                              </w:rPr>
                            </w:pPr>
                            <w:r>
                              <w:rPr>
                                <w:sz w:val="20"/>
                              </w:rPr>
                              <w:t xml:space="preserve">Oso ona</w:t>
                            </w:r>
                          </w:p>
                        </w:txbxContent>
                      </v:textbox>
                    </v:shape>
                    <v:rect id="Rectangle 11" o:spid="_x0000_s1035" style="position:absolute;left:1994;top:7113;width:351;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" fillcolor="#00b0f0"/>
                  </v:group>
                  <v:group id="Group 12" o:spid="_x0000_s1036" style="position:absolute;left:4588;top:13345;width:1669;height:443" coordorigin="1994,7000" coordsize="166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13" o:spid="_x0000_s1037" type="#_x0000_t202" style="position:absolute;left:2275;top:7000;width:13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14:paraId="7902FDAE" w14:textId="77777777" w:rsidR="00074BFC" w:rsidRPr="00BF28CC" w:rsidRDefault="00074BFC" w:rsidP="00662977">
                            <w:pPr>
                              <w:rPr>
                                <w:sz w:val="20"/>
                                <w:szCs w:val="20"/>
                              </w:rPr>
                            </w:pPr>
                            <w:r>
                              <w:rPr>
                                <w:sz w:val="20"/>
                              </w:rPr>
                              <w:t xml:space="preserve">Ona</w:t>
                            </w:r>
                          </w:p>
                        </w:txbxContent>
                      </v:textbox>
                    </v:shape>
                    <v:rect id="Rectangle 14" o:spid="_x0000_s1038" style="position:absolute;left:1994;top:7113;width:351;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" fillcolor="#00b050"/>
                  </v:group>
                  <v:group id="Group 15" o:spid="_x0000_s1039" style="position:absolute;left:5743;top:13345;width:1669;height:443" coordorigin="1994,7000" coordsize="166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Text Box 16" o:spid="_x0000_s1040" type="#_x0000_t202" style="position:absolute;left:2275;top:7000;width:13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02CAEB1C" w14:textId="77777777" w:rsidR="00074BFC" w:rsidRPr="00BF28CC" w:rsidRDefault="00074BFC" w:rsidP="00662977">
                            <w:pPr>
                              <w:rPr>
                                <w:sz w:val="20"/>
                                <w:szCs w:val="20"/>
                              </w:rPr>
                            </w:pPr>
                            <w:r>
                              <w:rPr>
                                <w:sz w:val="20"/>
                              </w:rPr>
                              <w:t xml:space="preserve">Moderatua</w:t>
                            </w:r>
                          </w:p>
                        </w:txbxContent>
                      </v:textbox>
                    </v:shape>
                    <v:rect id="Rectangle 17" o:spid="_x0000_s1041" style="position:absolute;left:1994;top:7113;width:351;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" fillcolor="yellow"/>
                  </v:group>
                  <v:group id="Group 18" o:spid="_x0000_s1042" style="position:absolute;left:7239;top:13345;width:1669;height:443" coordorigin="1994,7000" coordsize="166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19" o:spid="_x0000_s1043" type="#_x0000_t202" style="position:absolute;left:2275;top:7000;width:13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3DAA3E0E" w14:textId="77777777" w:rsidR="00074BFC" w:rsidRPr="00BF28CC" w:rsidRDefault="00074BFC" w:rsidP="00662977">
                            <w:pPr>
                              <w:rPr>
                                <w:sz w:val="20"/>
                                <w:szCs w:val="20"/>
                              </w:rPr>
                            </w:pPr>
                            <w:r>
                              <w:rPr>
                                <w:sz w:val="20"/>
                              </w:rPr>
                              <w:t xml:space="preserve">Eskasa</w:t>
                            </w:r>
                          </w:p>
                        </w:txbxContent>
                      </v:textbox>
                    </v:shape>
                    <v:rect id="Rectangle 20" o:spid="_x0000_s1044" style="position:absolute;left:1994;top:7113;width:351;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" fillcolor="#ffc000"/>
                  </v:group>
                  <v:group id="Group 21" o:spid="_x0000_s1045" style="position:absolute;left:8709;top:13345;width:1669;height:443" coordorigin="1994,7000" coordsize="166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22" o:spid="_x0000_s1046" type="#_x0000_t202" style="position:absolute;left:2275;top:7000;width:13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" stroked="f">
                      <v:textbox>
                        <w:txbxContent>
                          <w:p w14:paraId="471B715C" w14:textId="77777777" w:rsidR="00074BFC" w:rsidRPr="00BF28CC" w:rsidRDefault="00074BFC" w:rsidP="00662977">
                            <w:pPr>
                              <w:rPr>
                                <w:sz w:val="20"/>
                                <w:szCs w:val="20"/>
                              </w:rPr>
                            </w:pPr>
                            <w:r>
                              <w:rPr>
                                <w:sz w:val="20"/>
                              </w:rPr>
                              <w:t xml:space="preserve">Txarra</w:t>
                            </w:r>
                          </w:p>
                        </w:txbxContent>
                      </v:textbox>
                    </v:shape>
                    <v:rect id="Rectangle 23" o:spid="_x0000_s1047" style="position:absolute;left:1994;top:7113;width:351;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" fillcolor="red"/>
                  </v:group>
                </v:group>
              </v:group>
            </w:pict>
          </mc:Fallback>
        </mc:AlternateContent>
      </w:r>
      <w:r>
        <w:rPr>
          <w:rFonts w:ascii="Arial" w:hAnsi="Arial"/>
        </w:rPr>
        <w:drawing>
          <wp:inline distT="0" distB="0" distL="0" distR="0" wp14:anchorId="0507767F" wp14:editId="0A599A24">
            <wp:extent cx="5943600" cy="1574800"/>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574800"/>
                    </a:xfrm>
                    <a:prstGeom prst="rect">
                      <a:avLst/>
                    </a:prstGeom>
                    <a:noFill/>
                    <a:ln>
                      <a:noFill/>
                    </a:ln>
                  </pic:spPr>
                </pic:pic>
              </a:graphicData>
            </a:graphic>
          </wp:inline>
        </w:drawing>
      </w:r>
    </w:p>
    <w:p w14:paraId="69D17FA6" w14:textId="77777777" w:rsidR="00662977" w:rsidRPr="00656779" w:rsidRDefault="00662977" w:rsidP="00662977">
      <w:pPr>
        <w:spacing w:after="120"/>
        <w:jc w:val="both"/>
        <w:rPr>
          <w:rFonts w:ascii="Arial" w:hAnsi="Arial" w:cs="Arial"/>
        </w:rPr>
      </w:pPr>
    </w:p>
    <w:p w14:paraId="251AFFE0" w14:textId="77777777" w:rsidR="00662977" w:rsidRPr="00656779" w:rsidRDefault="00662977" w:rsidP="00662977">
      <w:pPr>
        <w:spacing w:after="120"/>
        <w:jc w:val="both"/>
        <w:rPr>
          <w:rFonts w:ascii="Arial" w:hAnsi="Arial" w:cs="Arial"/>
        </w:rPr>
      </w:pPr>
    </w:p>
    <w:p w14:paraId="17D6FA36" w14:textId="77777777" w:rsidR="00662977" w:rsidRPr="00656779" w:rsidRDefault="00662977" w:rsidP="00662977">
      <w:pPr>
        <w:spacing w:after="240"/>
        <w:jc w:val="center"/>
        <w:rPr>
          <w:rFonts w:ascii="Arial" w:hAnsi="Arial" w:cs="Arial"/>
        </w:rPr>
      </w:pPr>
      <w:r>
        <w:rPr>
          <w:rFonts w:ascii="Arial" w:hAnsi="Arial"/>
        </w:rPr>
        <w:t xml:space="preserve">Uraren kalitate ekologikoaren egoera</w:t>
      </w:r>
    </w:p>
    <w:p w14:paraId="2D49A82F" w14:textId="77777777" w:rsidR="00662977" w:rsidRPr="00656779" w:rsidRDefault="00662977" w:rsidP="00662977">
      <w:pPr>
        <w:spacing w:after="120"/>
        <w:ind w:firstLine="708"/>
        <w:jc w:val="both"/>
        <w:rPr>
          <w:rFonts w:ascii="Arial" w:hAnsi="Arial" w:cs="Arial"/>
        </w:rPr>
        <w:sectPr w:rsidR="00662977" w:rsidRPr="00656779" w:rsidSect="00074BFC">
          <w:headerReference w:type="default" r:id="rId20"/>
          <w:footerReference w:type="default" r:id="rId21"/>
          <w:pgSz w:w="11906" w:h="16838"/>
          <w:pgMar w:top="1960" w:right="851" w:bottom="993" w:left="1701" w:header="425" w:footer="454" w:gutter="0"/>
          <w:cols w:space="708"/>
          <w:docGrid w:linePitch="360"/>
        </w:sectPr>
      </w:pPr>
    </w:p>
    <w:p w14:paraId="7DC5E03F" w14:textId="77777777" w:rsidR="00662977" w:rsidRPr="00656779" w:rsidRDefault="00662977" w:rsidP="00662977">
      <w:pPr>
        <w:spacing w:after="120"/>
        <w:ind w:firstLine="708"/>
        <w:jc w:val="center"/>
        <w:rPr>
          <w:rFonts w:ascii="Arial" w:hAnsi="Arial" w:cs="Arial"/>
        </w:rPr>
      </w:pPr>
      <w:r>
        <w:rPr>
          <w:rFonts w:ascii="Arial" w:hAnsi="Arial"/>
        </w:rPr>
        <w:t xml:space="preserve">1994-2024ko uraren kalitate biologikoa (makroornogabeak)</w:t>
      </w:r>
    </w:p>
    <w:p w14:paraId="2B38D48A" w14:textId="77777777" w:rsidR="00662977" w:rsidRPr="00656779" w:rsidRDefault="00662977" w:rsidP="00662977">
      <w:pPr>
        <w:ind w:hanging="284"/>
        <w:jc w:val="both"/>
        <w:rPr>
          <w:rFonts w:ascii="Arial" w:hAnsi="Arial" w:cs="Arial"/>
        </w:rPr>
      </w:pPr>
      <w:r>
        <w:rPr>
          <w:rFonts w:ascii="Arial" w:hAnsi="Arial"/>
        </w:rPr>
        <w:drawing>
          <wp:inline distT="0" distB="0" distL="0" distR="0" wp14:anchorId="2A7B0CCE" wp14:editId="4DA6F761">
            <wp:extent cx="9645650" cy="4381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b="84479"/>
                    <a:stretch>
                      <a:fillRect/>
                    </a:stretch>
                  </pic:blipFill>
                  <pic:spPr bwMode="auto">
                    <a:xfrm>
                      <a:off x="0" y="0"/>
                      <a:ext cx="9645650" cy="438150"/>
                    </a:xfrm>
                    <a:prstGeom prst="rect">
                      <a:avLst/>
                    </a:prstGeom>
                    <a:noFill/>
                    <a:ln>
                      <a:noFill/>
                    </a:ln>
                  </pic:spPr>
                </pic:pic>
              </a:graphicData>
            </a:graphic>
          </wp:inline>
        </w:drawing>
      </w:r>
    </w:p>
    <w:p w14:paraId="3E3E6B27" w14:textId="77777777" w:rsidR="00662977" w:rsidRPr="00656779" w:rsidRDefault="00662977" w:rsidP="00662977">
      <w:pPr>
        <w:spacing w:after="120"/>
        <w:ind w:hanging="284"/>
        <w:jc w:val="both"/>
        <w:rPr>
          <w:rFonts w:ascii="Arial" w:hAnsi="Arial" w:cs="Arial"/>
        </w:rPr>
      </w:pPr>
      <w:r>
        <w:rPr>
          <w:rFonts w:ascii="Arial" w:hAnsi="Arial"/>
        </w:rPr>
        <w:drawing>
          <wp:inline distT="0" distB="0" distL="0" distR="0" wp14:anchorId="196D1517" wp14:editId="08CEC676">
            <wp:extent cx="9652000" cy="819150"/>
            <wp:effectExtent l="0" t="0" r="6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t="69385" b="1170"/>
                    <a:stretch>
                      <a:fillRect/>
                    </a:stretch>
                  </pic:blipFill>
                  <pic:spPr bwMode="auto">
                    <a:xfrm>
                      <a:off x="0" y="0"/>
                      <a:ext cx="9652000" cy="819150"/>
                    </a:xfrm>
                    <a:prstGeom prst="rect">
                      <a:avLst/>
                    </a:prstGeom>
                    <a:noFill/>
                    <a:ln>
                      <a:noFill/>
                    </a:ln>
                  </pic:spPr>
                </pic:pic>
              </a:graphicData>
            </a:graphic>
          </wp:inline>
        </w:drawing>
      </w:r>
    </w:p>
    <w:p w14:paraId="7BA199C5" w14:textId="77777777" w:rsidR="00662977" w:rsidRPr="00656779" w:rsidRDefault="00662977" w:rsidP="00662977">
      <w:pPr>
        <w:ind w:firstLine="142"/>
        <w:jc w:val="both"/>
        <w:rPr>
          <w:rFonts w:ascii="Arial" w:hAnsi="Arial" w:cs="Arial"/>
        </w:rPr>
      </w:pPr>
      <w:r>
        <w:rPr>
          <w:rFonts w:ascii="Arial" w:hAnsi="Arial"/>
        </w:rPr>
        <w:drawing>
          <wp:inline distT="0" distB="0" distL="0" distR="0" wp14:anchorId="7FA04BB2" wp14:editId="4384D9A9">
            <wp:extent cx="9188450" cy="381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b="86147"/>
                    <a:stretch>
                      <a:fillRect/>
                    </a:stretch>
                  </pic:blipFill>
                  <pic:spPr bwMode="auto">
                    <a:xfrm>
                      <a:off x="0" y="0"/>
                      <a:ext cx="9188450" cy="381000"/>
                    </a:xfrm>
                    <a:prstGeom prst="rect">
                      <a:avLst/>
                    </a:prstGeom>
                    <a:noFill/>
                    <a:ln>
                      <a:noFill/>
                    </a:ln>
                  </pic:spPr>
                </pic:pic>
              </a:graphicData>
            </a:graphic>
          </wp:inline>
        </w:drawing>
      </w:r>
    </w:p>
    <w:p w14:paraId="01951C45" w14:textId="77777777" w:rsidR="00662977" w:rsidRPr="00656779" w:rsidRDefault="00662977" w:rsidP="00662977">
      <w:pPr>
        <w:spacing w:after="240"/>
        <w:ind w:firstLine="142"/>
        <w:jc w:val="both"/>
        <w:rPr>
          <w:rFonts w:ascii="Arial" w:hAnsi="Arial" w:cs="Arial"/>
        </w:rPr>
      </w:pPr>
      <w:r>
        <w:rPr>
          <w:rFonts w:ascii="Arial" w:hAnsi="Arial"/>
        </w:rPr>
        <w:drawing>
          <wp:inline distT="0" distB="0" distL="0" distR="0" wp14:anchorId="5A9EF4BF" wp14:editId="1F2020C0">
            <wp:extent cx="9169400" cy="831850"/>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t="69348"/>
                    <a:stretch>
                      <a:fillRect/>
                    </a:stretch>
                  </pic:blipFill>
                  <pic:spPr bwMode="auto">
                    <a:xfrm>
                      <a:off x="0" y="0"/>
                      <a:ext cx="9169400" cy="831850"/>
                    </a:xfrm>
                    <a:prstGeom prst="rect">
                      <a:avLst/>
                    </a:prstGeom>
                    <a:noFill/>
                    <a:ln>
                      <a:noFill/>
                    </a:ln>
                  </pic:spPr>
                </pic:pic>
              </a:graphicData>
            </a:graphic>
          </wp:inline>
        </w:drawing>
      </w:r>
    </w:p>
    <w:p w14:paraId="506A46BA" w14:textId="77777777" w:rsidR="00662977" w:rsidRPr="00656779" w:rsidRDefault="00662977" w:rsidP="00662977">
      <w:pPr>
        <w:spacing w:after="120"/>
        <w:ind w:firstLine="708"/>
        <w:jc w:val="center"/>
        <w:rPr>
          <w:rFonts w:ascii="Arial" w:hAnsi="Arial" w:cs="Arial"/>
        </w:rPr>
      </w:pPr>
      <w:r>
        <w:rPr>
          <w:rFonts w:ascii="Arial" w:hAnsi="Arial"/>
        </w:rPr>
        <w:t xml:space="preserve">2003-2024ko uraren kalitate biologikoa (diatomeoak)</w:t>
      </w:r>
    </w:p>
    <w:p w14:paraId="1828283D" w14:textId="77777777" w:rsidR="00662977" w:rsidRPr="00656779" w:rsidRDefault="00662977" w:rsidP="00662977">
      <w:pPr>
        <w:jc w:val="both"/>
        <w:rPr>
          <w:rFonts w:ascii="Arial" w:hAnsi="Arial" w:cs="Arial"/>
        </w:rPr>
      </w:pPr>
      <w:r>
        <w:rPr>
          <w:rFonts w:ascii="Arial" w:hAnsi="Arial"/>
        </w:rPr>
        <w:drawing>
          <wp:inline distT="0" distB="0" distL="0" distR="0" wp14:anchorId="2E9525AA" wp14:editId="2AD2C247">
            <wp:extent cx="9544050" cy="29845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b="88753"/>
                    <a:stretch>
                      <a:fillRect/>
                    </a:stretch>
                  </pic:blipFill>
                  <pic:spPr bwMode="auto">
                    <a:xfrm>
                      <a:off x="0" y="0"/>
                      <a:ext cx="9544050" cy="298450"/>
                    </a:xfrm>
                    <a:prstGeom prst="rect">
                      <a:avLst/>
                    </a:prstGeom>
                    <a:noFill/>
                    <a:ln>
                      <a:noFill/>
                    </a:ln>
                  </pic:spPr>
                </pic:pic>
              </a:graphicData>
            </a:graphic>
          </wp:inline>
        </w:drawing>
      </w:r>
    </w:p>
    <w:p w14:paraId="579C62DB" w14:textId="77777777" w:rsidR="00662977" w:rsidRPr="00656779" w:rsidRDefault="00662977" w:rsidP="00662977">
      <w:pPr>
        <w:spacing w:after="120"/>
        <w:jc w:val="both"/>
        <w:rPr>
          <w:rFonts w:ascii="Arial" w:hAnsi="Arial" w:cs="Arial"/>
        </w:rPr>
      </w:pPr>
      <w:r>
        <w:rPr>
          <w:rFonts w:ascii="Arial" w:hAnsi="Arial"/>
        </w:rPr>
        <w:drawing>
          <wp:inline distT="0" distB="0" distL="0" distR="0" wp14:anchorId="7273D743" wp14:editId="61160B64">
            <wp:extent cx="9544050" cy="4381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t="33618" b="50012"/>
                    <a:stretch>
                      <a:fillRect/>
                    </a:stretch>
                  </pic:blipFill>
                  <pic:spPr bwMode="auto">
                    <a:xfrm>
                      <a:off x="0" y="0"/>
                      <a:ext cx="9544050" cy="438150"/>
                    </a:xfrm>
                    <a:prstGeom prst="rect">
                      <a:avLst/>
                    </a:prstGeom>
                    <a:noFill/>
                    <a:ln>
                      <a:noFill/>
                    </a:ln>
                  </pic:spPr>
                </pic:pic>
              </a:graphicData>
            </a:graphic>
          </wp:inline>
        </w:drawing>
      </w:r>
    </w:p>
    <w:p w14:paraId="25895C54" w14:textId="77777777" w:rsidR="00662977" w:rsidRPr="00656779" w:rsidRDefault="00662977" w:rsidP="00662977">
      <w:pPr>
        <w:spacing w:after="120"/>
        <w:ind w:firstLine="708"/>
        <w:jc w:val="both"/>
        <w:rPr>
          <w:rFonts w:ascii="Arial" w:hAnsi="Arial" w:cs="Arial"/>
        </w:rPr>
      </w:pPr>
    </w:p>
    <w:p w14:paraId="21A7C428" w14:textId="77777777" w:rsidR="00662977" w:rsidRPr="00656779" w:rsidRDefault="00662977" w:rsidP="00662977">
      <w:pPr>
        <w:spacing w:after="120"/>
        <w:ind w:firstLine="708"/>
        <w:jc w:val="center"/>
        <w:rPr>
          <w:rFonts w:ascii="Arial" w:hAnsi="Arial" w:cs="Arial"/>
        </w:rPr>
      </w:pPr>
      <w:r>
        <w:rPr>
          <w:rFonts w:ascii="Arial" w:hAnsi="Arial"/>
        </w:rPr>
        <w:t xml:space="preserve">2011-2024ko egoera trofikoaren denborazko eboluzioa</w:t>
      </w:r>
    </w:p>
    <w:p w14:paraId="3C1CEA81" w14:textId="77777777" w:rsidR="00662977" w:rsidRPr="00656779" w:rsidRDefault="00662977" w:rsidP="00662977">
      <w:pPr>
        <w:jc w:val="both"/>
        <w:rPr>
          <w:rFonts w:ascii="Arial" w:hAnsi="Arial" w:cs="Arial"/>
        </w:rPr>
      </w:pPr>
      <w:r>
        <w:rPr>
          <w:rFonts w:ascii="Arial" w:hAnsi="Arial"/>
        </w:rPr>
        <w:drawing>
          <wp:inline distT="0" distB="0" distL="0" distR="0" wp14:anchorId="25BFE474" wp14:editId="4DAC09E9">
            <wp:extent cx="9594850" cy="209550"/>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b="84045"/>
                    <a:stretch>
                      <a:fillRect/>
                    </a:stretch>
                  </pic:blipFill>
                  <pic:spPr bwMode="auto">
                    <a:xfrm>
                      <a:off x="0" y="0"/>
                      <a:ext cx="9594850" cy="209550"/>
                    </a:xfrm>
                    <a:prstGeom prst="rect">
                      <a:avLst/>
                    </a:prstGeom>
                    <a:noFill/>
                    <a:ln>
                      <a:noFill/>
                    </a:ln>
                  </pic:spPr>
                </pic:pic>
              </a:graphicData>
            </a:graphic>
          </wp:inline>
        </w:drawing>
      </w:r>
    </w:p>
    <w:p w14:paraId="3C5D24A4" w14:textId="77777777" w:rsidR="00662977" w:rsidRPr="00656779" w:rsidRDefault="00662977" w:rsidP="00662977">
      <w:pPr>
        <w:spacing w:after="120"/>
        <w:jc w:val="both"/>
        <w:rPr>
          <w:rFonts w:ascii="Arial" w:hAnsi="Arial" w:cs="Arial"/>
        </w:rPr>
      </w:pPr>
      <w:r>
        <w:rPr>
          <w:rFonts w:ascii="Arial" w:hAnsi="Arial"/>
        </w:rPr>
        <w:drawing>
          <wp:inline distT="0" distB="0" distL="0" distR="0" wp14:anchorId="5C050C54" wp14:editId="48B6E6CE">
            <wp:extent cx="9594850" cy="34290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t="70285" b="2522"/>
                    <a:stretch>
                      <a:fillRect/>
                    </a:stretch>
                  </pic:blipFill>
                  <pic:spPr bwMode="auto">
                    <a:xfrm>
                      <a:off x="0" y="0"/>
                      <a:ext cx="9594850" cy="342900"/>
                    </a:xfrm>
                    <a:prstGeom prst="rect">
                      <a:avLst/>
                    </a:prstGeom>
                    <a:noFill/>
                    <a:ln>
                      <a:noFill/>
                    </a:ln>
                  </pic:spPr>
                </pic:pic>
              </a:graphicData>
            </a:graphic>
          </wp:inline>
        </w:drawing>
      </w:r>
    </w:p>
    <w:p w14:paraId="5C536FE2" w14:textId="77777777" w:rsidR="00662977" w:rsidRPr="00656779" w:rsidRDefault="00662977" w:rsidP="00662977">
      <w:pPr>
        <w:jc w:val="both"/>
        <w:rPr>
          <w:rFonts w:ascii="Arial" w:hAnsi="Arial" w:cs="Arial"/>
        </w:rPr>
      </w:pPr>
      <w:r>
        <w:rPr>
          <w:rFonts w:ascii="Arial" w:hAnsi="Arial"/>
        </w:rPr>
        <w:drawing>
          <wp:inline distT="0" distB="0" distL="0" distR="0" wp14:anchorId="2BC14314" wp14:editId="303732BA">
            <wp:extent cx="9055100" cy="222250"/>
            <wp:effectExtent l="0" t="0" r="0" b="635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b="84642"/>
                    <a:stretch>
                      <a:fillRect/>
                    </a:stretch>
                  </pic:blipFill>
                  <pic:spPr bwMode="auto">
                    <a:xfrm>
                      <a:off x="0" y="0"/>
                      <a:ext cx="9055100" cy="222250"/>
                    </a:xfrm>
                    <a:prstGeom prst="rect">
                      <a:avLst/>
                    </a:prstGeom>
                    <a:noFill/>
                    <a:ln>
                      <a:noFill/>
                    </a:ln>
                  </pic:spPr>
                </pic:pic>
              </a:graphicData>
            </a:graphic>
          </wp:inline>
        </w:drawing>
      </w:r>
    </w:p>
    <w:p w14:paraId="07F815CF" w14:textId="77777777" w:rsidR="00662977" w:rsidRPr="00656779" w:rsidRDefault="00662977" w:rsidP="00662977">
      <w:pPr>
        <w:spacing w:after="120"/>
        <w:jc w:val="both"/>
        <w:rPr>
          <w:rFonts w:ascii="Arial" w:hAnsi="Arial" w:cs="Arial"/>
        </w:rPr>
      </w:pPr>
      <w:r>
        <w:rPr>
          <w:rFonts w:ascii="Arial" w:hAnsi="Arial"/>
        </w:rPr>
        <w:drawing>
          <wp:inline distT="0" distB="0" distL="0" distR="0" wp14:anchorId="50A1E8F4" wp14:editId="6E72BB3E">
            <wp:extent cx="9055100" cy="387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t="69504" b="3291"/>
                    <a:stretch>
                      <a:fillRect/>
                    </a:stretch>
                  </pic:blipFill>
                  <pic:spPr bwMode="auto">
                    <a:xfrm>
                      <a:off x="0" y="0"/>
                      <a:ext cx="9055100" cy="387350"/>
                    </a:xfrm>
                    <a:prstGeom prst="rect">
                      <a:avLst/>
                    </a:prstGeom>
                    <a:noFill/>
                    <a:ln>
                      <a:noFill/>
                    </a:ln>
                  </pic:spPr>
                </pic:pic>
              </a:graphicData>
            </a:graphic>
          </wp:inline>
        </w:drawing>
      </w:r>
    </w:p>
    <w:p w14:paraId="53695E78" w14:textId="77777777" w:rsidR="00662977" w:rsidRPr="00656779" w:rsidRDefault="00662977" w:rsidP="00662977">
      <w:pPr>
        <w:spacing w:after="120"/>
        <w:ind w:firstLine="708"/>
        <w:jc w:val="both"/>
        <w:rPr>
          <w:rFonts w:ascii="Arial" w:hAnsi="Arial" w:cs="Arial"/>
        </w:rPr>
        <w:sectPr w:rsidR="00662977" w:rsidRPr="00656779" w:rsidSect="00074BFC">
          <w:pgSz w:w="16838" w:h="11906" w:orient="landscape"/>
          <w:pgMar w:top="1701" w:right="1960" w:bottom="851" w:left="993" w:header="425" w:footer="205" w:gutter="0"/>
          <w:cols w:space="708"/>
          <w:docGrid w:linePitch="360"/>
        </w:sectPr>
      </w:pPr>
    </w:p>
    <w:p w14:paraId="0C5A0B3F" w14:textId="77777777" w:rsidR="00662977" w:rsidRPr="00A054E5" w:rsidRDefault="00662977" w:rsidP="00A02722">
      <w:pPr>
        <w:spacing w:after="120" w:line="360" w:lineRule="auto"/>
        <w:ind w:firstLine="720"/>
        <w:jc w:val="both"/>
        <w:rPr>
          <w:sz w:val="24"/>
          <w:szCs w:val="24"/>
          <w:rFonts w:ascii="Arial" w:hAnsi="Arial" w:cs="Arial"/>
        </w:rPr>
      </w:pPr>
      <w:r>
        <w:rPr>
          <w:sz w:val="24"/>
          <w:rFonts w:ascii="Arial" w:hAnsi="Arial"/>
        </w:rPr>
        <w:t xml:space="preserve">2024ko urtarrilean </w:t>
      </w:r>
      <w:r>
        <w:rPr>
          <w:sz w:val="24"/>
          <w:i/>
          <w:iCs/>
          <w:rFonts w:ascii="Arial" w:hAnsi="Arial"/>
        </w:rPr>
        <w:t xml:space="preserve">Ultzama ibaiko uren kalitatearen azterketa (2023. urtea)</w:t>
      </w:r>
      <w:r>
        <w:rPr>
          <w:sz w:val="24"/>
          <w:rFonts w:ascii="Arial" w:hAnsi="Arial"/>
        </w:rPr>
        <w:t xml:space="preserve"> bukatu zen. Lan hartan handitu egin zen behaketa fisiko-kimiko eta biologikoko estazioen kopurua, eta, Latasan ezarritako SAICA estazioak (azaleko uren kalitatearen sare automatikoa) emaniko informazioarekin batera, datu interesgarriak eman zituen uraren kalitate-egoerari buruz eta estazio hartan detektaturiko amonio- eta uhertasun-gehikuntzari buruz.</w:t>
      </w:r>
    </w:p>
    <w:p w14:paraId="756E27B5" w14:textId="77777777" w:rsidR="00662977" w:rsidRPr="00A054E5" w:rsidRDefault="00662977" w:rsidP="00BB1722">
      <w:pPr>
        <w:spacing w:after="120" w:line="360" w:lineRule="auto"/>
        <w:jc w:val="both"/>
        <w:rPr>
          <w:rFonts w:ascii="Arial" w:hAnsi="Arial" w:cs="Arial"/>
          <w:sz w:val="24"/>
          <w:szCs w:val="24"/>
        </w:rPr>
      </w:pPr>
    </w:p>
    <w:p w14:paraId="1DF630F5" w14:textId="77777777" w:rsidR="00662977" w:rsidRPr="00A054E5" w:rsidRDefault="00662977" w:rsidP="00A02722">
      <w:pPr>
        <w:spacing w:after="120" w:line="360" w:lineRule="auto"/>
        <w:ind w:firstLine="360"/>
        <w:jc w:val="both"/>
        <w:rPr>
          <w:sz w:val="24"/>
          <w:szCs w:val="24"/>
          <w:rFonts w:ascii="Arial" w:hAnsi="Arial" w:cs="Arial"/>
        </w:rPr>
      </w:pPr>
      <w:r>
        <w:rPr>
          <w:sz w:val="24"/>
          <w:rFonts w:ascii="Arial" w:hAnsi="Arial"/>
        </w:rPr>
        <w:t xml:space="preserve">Nafarroako Gobernuaren sareen erregistro historikoak eta txostenaren datuak aztertuta, hauxe ondorioztatzen dugu:</w:t>
      </w:r>
    </w:p>
    <w:p w14:paraId="08C0F78E" w14:textId="77777777" w:rsidR="00662977" w:rsidRPr="00A054E5" w:rsidRDefault="00662977" w:rsidP="00BB1722">
      <w:pPr>
        <w:pStyle w:val="Prrafodelista"/>
        <w:numPr>
          <w:ilvl w:val="0"/>
          <w:numId w:val="4"/>
        </w:numPr>
        <w:spacing w:after="120" w:line="360" w:lineRule="auto"/>
        <w:jc w:val="both"/>
        <w:rPr>
          <w:sz w:val="24"/>
          <w:szCs w:val="24"/>
          <w:rFonts w:ascii="Arial" w:hAnsi="Arial" w:cs="Arial"/>
        </w:rPr>
      </w:pPr>
      <w:r>
        <w:rPr>
          <w:sz w:val="24"/>
          <w:rFonts w:ascii="Arial" w:hAnsi="Arial"/>
        </w:rPr>
        <w:t xml:space="preserve">Ultzama ibaiaren egoera ekologikoa, 817/2015 Errege Dekretuan ezarritako metodologiaren arabera, oro har, ona da.</w:t>
      </w:r>
      <w:r>
        <w:rPr>
          <w:sz w:val="24"/>
          <w:rFonts w:ascii="Arial" w:hAnsi="Arial"/>
        </w:rPr>
        <w:t xml:space="preserve"> </w:t>
      </w:r>
      <w:r>
        <w:rPr>
          <w:sz w:val="24"/>
          <w:rFonts w:ascii="Arial" w:hAnsi="Arial"/>
        </w:rPr>
        <w:t xml:space="preserve">Nafarroako Gobernuaren 2000-2022 aldiko kontrol-sareen datuak aztertuta, hobetzeko joera duela ikusten da.</w:t>
      </w:r>
      <w:r>
        <w:rPr>
          <w:sz w:val="24"/>
          <w:rFonts w:ascii="Arial" w:hAnsi="Arial"/>
        </w:rPr>
        <w:t xml:space="preserve"> </w:t>
      </w:r>
      <w:r>
        <w:rPr>
          <w:sz w:val="24"/>
          <w:rFonts w:ascii="Arial" w:hAnsi="Arial"/>
        </w:rPr>
        <w:t xml:space="preserve">Egoera ekologikoaren osagaietatik, biologikoak lortzen du emaitzarik okerrenak historikoki, eta mugatzaileagoa da, horrenbestez, osagai fisiko-kimikoak baino.</w:t>
      </w:r>
      <w:r>
        <w:rPr>
          <w:sz w:val="24"/>
          <w:rFonts w:ascii="Arial" w:hAnsi="Arial"/>
        </w:rPr>
        <w:t xml:space="preserve"> </w:t>
      </w:r>
      <w:r>
        <w:rPr>
          <w:sz w:val="24"/>
          <w:rFonts w:ascii="Arial" w:hAnsi="Arial"/>
        </w:rPr>
        <w:t xml:space="preserve">Egoera fisiko-kimikoaren barruan, Ziaurrizko puntuko fosfatoaren parametroak ditu urteko batez besteko kontzentraziorik handienak.</w:t>
      </w:r>
      <w:r>
        <w:rPr>
          <w:sz w:val="24"/>
          <w:rFonts w:ascii="Arial" w:hAnsi="Arial"/>
        </w:rPr>
        <w:t xml:space="preserve"> </w:t>
      </w:r>
      <w:r>
        <w:rPr>
          <w:sz w:val="24"/>
          <w:rFonts w:ascii="Arial" w:hAnsi="Arial"/>
        </w:rPr>
        <w:t xml:space="preserve">Horrek erakusten du zer-nolako eragina duen Latasako HUAren isurketak Ultzama ibaiaren kalitatean, batez ere emari apalen duen hilabeteetan.</w:t>
      </w:r>
      <w:r>
        <w:rPr>
          <w:sz w:val="24"/>
          <w:rFonts w:ascii="Arial" w:hAnsi="Arial"/>
        </w:rPr>
        <w:t xml:space="preserve"> </w:t>
      </w:r>
      <w:r>
        <w:rPr>
          <w:sz w:val="24"/>
          <w:rFonts w:ascii="Arial" w:hAnsi="Arial"/>
        </w:rPr>
        <w:t xml:space="preserve">Nafarroako Gobernuaren kontrol-sareek ongi karakterizatzen dute eragin hori, hala denboran nola espazioan.</w:t>
      </w:r>
    </w:p>
    <w:p w14:paraId="6DE5C02D" w14:textId="77777777" w:rsidR="00662977" w:rsidRPr="00A054E5" w:rsidRDefault="00662977" w:rsidP="00BB1722">
      <w:pPr>
        <w:pStyle w:val="Prrafodelista"/>
        <w:numPr>
          <w:ilvl w:val="0"/>
          <w:numId w:val="4"/>
        </w:numPr>
        <w:spacing w:after="120" w:line="360" w:lineRule="auto"/>
        <w:jc w:val="both"/>
        <w:rPr>
          <w:sz w:val="24"/>
          <w:szCs w:val="24"/>
          <w:rFonts w:ascii="Arial" w:hAnsi="Arial" w:cs="Arial"/>
        </w:rPr>
      </w:pPr>
      <w:r>
        <w:rPr>
          <w:sz w:val="24"/>
          <w:rFonts w:ascii="Arial" w:hAnsi="Arial"/>
        </w:rPr>
        <w:t xml:space="preserve">Gainera, arroan Ultzama ibaiaren unean uneko kutsadura-gertakariak izaten dira, kontrolerako eskuzko sareek detektatu gabeak, eta uraren kalitatearen denbora errealeko monitorizazioa behar da, Nafarroako Gobernuaren SAICA sareak emanikoa bezalakoa, hura karakterizatzeko.</w:t>
      </w:r>
      <w:r>
        <w:rPr>
          <w:sz w:val="24"/>
          <w:rFonts w:ascii="Arial" w:hAnsi="Arial"/>
        </w:rPr>
        <w:t xml:space="preserve"> </w:t>
      </w:r>
      <w:r>
        <w:rPr>
          <w:sz w:val="24"/>
          <w:rFonts w:ascii="Arial" w:hAnsi="Arial"/>
        </w:rPr>
        <w:t xml:space="preserve">Ultzama ibaiari dagokionez, SAICA estazio bat dago Latasan, eta Latasako HUAren isurketaren aitzinetik neurtzen du ibaiaren kalitatea; horregatik, datuak ematen ditu, isurialde-arroan kontrol-punturaino zer gertatzen den jakiteko.</w:t>
      </w:r>
      <w:r>
        <w:rPr>
          <w:sz w:val="24"/>
          <w:rFonts w:ascii="Arial" w:hAnsi="Arial"/>
        </w:rPr>
        <w:t xml:space="preserve"> </w:t>
      </w:r>
      <w:r>
        <w:rPr>
          <w:sz w:val="24"/>
          <w:rFonts w:ascii="Arial" w:hAnsi="Arial"/>
        </w:rPr>
        <w:t xml:space="preserve">Aurreikustekoa da antzeko kutsadura-gertakariak izatea ezaugarri horietako estazio batek monitorizatu gabeko arroaren gainerakoan.</w:t>
      </w:r>
    </w:p>
    <w:p w14:paraId="220A6407" w14:textId="4A63BDD7" w:rsidR="00662977" w:rsidRPr="00A054E5" w:rsidRDefault="00662977" w:rsidP="00BB1722">
      <w:pPr>
        <w:pStyle w:val="Prrafodelista"/>
        <w:numPr>
          <w:ilvl w:val="0"/>
          <w:numId w:val="4"/>
        </w:numPr>
        <w:spacing w:after="120" w:line="360" w:lineRule="auto"/>
        <w:jc w:val="both"/>
        <w:rPr>
          <w:sz w:val="24"/>
          <w:szCs w:val="24"/>
          <w:rFonts w:ascii="Arial" w:hAnsi="Arial" w:cs="Arial"/>
        </w:rPr>
      </w:pPr>
      <w:r>
        <w:rPr>
          <w:sz w:val="24"/>
          <w:rFonts w:ascii="Arial" w:hAnsi="Arial"/>
        </w:rPr>
        <w:t xml:space="preserve">Unean-unean antzematen da ibaiaren kutsadura handitzen dela amonio-kontzentrazioengatik, eta handitu ere egiten da urak duen gai organikoa.</w:t>
      </w:r>
      <w:r>
        <w:rPr>
          <w:sz w:val="24"/>
          <w:rFonts w:ascii="Arial" w:hAnsi="Arial"/>
        </w:rPr>
        <w:t xml:space="preserve"> </w:t>
      </w:r>
      <w:r>
        <w:rPr>
          <w:sz w:val="24"/>
          <w:rFonts w:ascii="Arial" w:hAnsi="Arial"/>
        </w:rPr>
        <w:t xml:space="preserve">Egoera eta arro-ingurunearen kondizioak aztertuta, bi mota hauek bereizten dira:</w:t>
      </w:r>
    </w:p>
    <w:p w14:paraId="03AC26C1" w14:textId="77777777" w:rsidR="00662977" w:rsidRPr="00A054E5" w:rsidRDefault="00662977" w:rsidP="00BB1722">
      <w:pPr>
        <w:pStyle w:val="Prrafodelista"/>
        <w:numPr>
          <w:ilvl w:val="1"/>
          <w:numId w:val="4"/>
        </w:numPr>
        <w:spacing w:after="120" w:line="360" w:lineRule="auto"/>
        <w:jc w:val="both"/>
        <w:rPr>
          <w:sz w:val="24"/>
          <w:szCs w:val="24"/>
          <w:rFonts w:ascii="Arial" w:hAnsi="Arial" w:cs="Arial"/>
        </w:rPr>
      </w:pPr>
      <w:r>
        <w:rPr>
          <w:sz w:val="24"/>
          <w:rFonts w:ascii="Arial" w:hAnsi="Arial"/>
        </w:rPr>
        <w:t xml:space="preserve">Prezipitazioen ondorioz arroko jariatzea-emaria handitzearekin lotutako gertakariak.</w:t>
      </w:r>
      <w:r>
        <w:rPr>
          <w:sz w:val="24"/>
          <w:rFonts w:ascii="Arial" w:hAnsi="Arial"/>
        </w:rPr>
        <w:t xml:space="preserve"> </w:t>
      </w:r>
      <w:r>
        <w:rPr>
          <w:sz w:val="24"/>
          <w:rFonts w:ascii="Arial" w:hAnsi="Arial"/>
        </w:rPr>
        <w:t xml:space="preserve">SAICA kontrol-puntuan amonio-kontzentrazioa handitzea da, eta harekin batera ibaiko emaria ere handitzea.</w:t>
      </w:r>
      <w:r>
        <w:rPr>
          <w:sz w:val="24"/>
          <w:rFonts w:ascii="Arial" w:hAnsi="Arial"/>
        </w:rPr>
        <w:t xml:space="preserve"> </w:t>
      </w:r>
      <w:r>
        <w:rPr>
          <w:sz w:val="24"/>
          <w:rFonts w:ascii="Arial" w:hAnsi="Arial"/>
        </w:rPr>
        <w:t xml:space="preserve">Oro har, emaria handitzeak diluzioa laguntzen du, eta ondorioz, gehieneko kontzentrazioak ez dira hain balio handietara iristen.</w:t>
      </w:r>
      <w:r>
        <w:rPr>
          <w:sz w:val="24"/>
          <w:rFonts w:ascii="Arial" w:hAnsi="Arial"/>
        </w:rPr>
        <w:t xml:space="preserve"> </w:t>
      </w:r>
      <w:r>
        <w:rPr>
          <w:sz w:val="24"/>
          <w:rFonts w:ascii="Arial" w:hAnsi="Arial"/>
        </w:rPr>
        <w:t xml:space="preserve">SAICA estazioan erregistraturiko erantzuna bateragarria da arroan gai organikoz beteriko lurzoruak garbitzeko gertakariekin.</w:t>
      </w:r>
      <w:r>
        <w:rPr>
          <w:sz w:val="24"/>
          <w:rFonts w:ascii="Arial" w:hAnsi="Arial"/>
        </w:rPr>
        <w:t xml:space="preserve"> </w:t>
      </w:r>
      <w:r>
        <w:rPr>
          <w:sz w:val="24"/>
          <w:rFonts w:ascii="Arial" w:hAnsi="Arial"/>
        </w:rPr>
        <w:t xml:space="preserve">Prezipitazioek (emaria handitzea) ez dute beti arroan fenomeno hori sortzen, lurzoruan biltegiratutako gai organikoaren araberakoa baita.</w:t>
      </w:r>
      <w:r>
        <w:rPr>
          <w:sz w:val="24"/>
          <w:rFonts w:ascii="Arial" w:hAnsi="Arial"/>
        </w:rPr>
        <w:t xml:space="preserve"> </w:t>
      </w:r>
      <w:r>
        <w:rPr>
          <w:sz w:val="24"/>
          <w:rFonts w:ascii="Arial" w:hAnsi="Arial"/>
        </w:rPr>
        <w:t xml:space="preserve">Ondoz ondoko zenbait prezipitazio-gertakari izaten direnean, lehenak eragiten du ibaian amonioa gehien handitzea.</w:t>
      </w:r>
      <w:r>
        <w:rPr>
          <w:sz w:val="24"/>
          <w:rFonts w:ascii="Arial" w:hAnsi="Arial"/>
        </w:rPr>
        <w:t xml:space="preserve"> </w:t>
      </w:r>
      <w:r>
        <w:rPr>
          <w:sz w:val="24"/>
          <w:rFonts w:ascii="Arial" w:hAnsi="Arial"/>
        </w:rPr>
        <w:t xml:space="preserve">Ibaiaren kargaren mailan, gertakari horiek masa esportatu handiak eragiten dituzte, kontzentrazio handiak eta emariak gehitzea konbinatzen baitituzte.</w:t>
      </w:r>
      <w:r>
        <w:rPr>
          <w:sz w:val="24"/>
          <w:rFonts w:ascii="Arial" w:hAnsi="Arial"/>
        </w:rPr>
        <w:t xml:space="preserve"> </w:t>
      </w:r>
      <w:r>
        <w:rPr>
          <w:sz w:val="24"/>
          <w:rFonts w:ascii="Arial" w:hAnsi="Arial"/>
        </w:rPr>
        <w:t xml:space="preserve">Zenbait egun irauten dute, eta malda handiagoko eta txikiagoko kurbak daude.</w:t>
      </w:r>
    </w:p>
    <w:p w14:paraId="7E577527" w14:textId="598E243C" w:rsidR="00662977" w:rsidRDefault="00662977" w:rsidP="00BB1722">
      <w:pPr>
        <w:pStyle w:val="Prrafodelista"/>
        <w:numPr>
          <w:ilvl w:val="1"/>
          <w:numId w:val="4"/>
        </w:numPr>
        <w:spacing w:after="120" w:line="360" w:lineRule="auto"/>
        <w:jc w:val="both"/>
        <w:rPr>
          <w:sz w:val="24"/>
          <w:szCs w:val="24"/>
          <w:rFonts w:ascii="Arial" w:hAnsi="Arial" w:cs="Arial"/>
        </w:rPr>
      </w:pPr>
      <w:r>
        <w:rPr>
          <w:sz w:val="24"/>
          <w:rFonts w:ascii="Arial" w:hAnsi="Arial"/>
        </w:rPr>
        <w:t xml:space="preserve">Arroko aldagai hidrometeorologikoen aldaketekin lotu gabeko gertakariak.</w:t>
      </w:r>
      <w:r>
        <w:rPr>
          <w:sz w:val="24"/>
          <w:rFonts w:ascii="Arial" w:hAnsi="Arial"/>
        </w:rPr>
        <w:t xml:space="preserve"> </w:t>
      </w:r>
      <w:r>
        <w:rPr>
          <w:sz w:val="24"/>
          <w:rFonts w:ascii="Arial" w:hAnsi="Arial"/>
        </w:rPr>
        <w:t xml:space="preserve">Amonio-kontzentrazioa bat-batean handitzea da, ibaiaren emarian aldaketarik egon gabe, eta arroan aitzinetik prezipitaziorik egon gabe.</w:t>
      </w:r>
      <w:r>
        <w:rPr>
          <w:sz w:val="24"/>
          <w:rFonts w:ascii="Arial" w:hAnsi="Arial"/>
        </w:rPr>
        <w:t xml:space="preserve"> </w:t>
      </w:r>
      <w:r>
        <w:rPr>
          <w:sz w:val="24"/>
          <w:rFonts w:ascii="Arial" w:hAnsi="Arial"/>
        </w:rPr>
        <w:t xml:space="preserve">Gertakari horiek Ultzama ibaiaren emari apalak detektatzen dituzte, eta, ibaiaren diluzio-ahalmena handitzen ez denez, baliteke egotea amonioaren gehieneko kontzentrazio arrunt handiak.</w:t>
      </w:r>
      <w:r>
        <w:rPr>
          <w:sz w:val="24"/>
          <w:rFonts w:ascii="Arial" w:hAnsi="Arial"/>
        </w:rPr>
        <w:t xml:space="preserve"> </w:t>
      </w:r>
      <w:r>
        <w:rPr>
          <w:sz w:val="24"/>
          <w:rFonts w:ascii="Arial" w:hAnsi="Arial"/>
        </w:rPr>
        <w:t xml:space="preserve">Gertakarien karga-mailak aztertuta, aitzinekoek baino karga txikiagoa sortzen dute; izan ere, kontzentrazioa handia izanagatik ere, emariak balio egonkorrak eta normalean txikiak ditu oraindik.</w:t>
      </w:r>
      <w:r>
        <w:rPr>
          <w:sz w:val="24"/>
          <w:rFonts w:ascii="Arial" w:hAnsi="Arial"/>
        </w:rPr>
        <w:t xml:space="preserve"> </w:t>
      </w:r>
      <w:r>
        <w:rPr>
          <w:sz w:val="24"/>
          <w:rFonts w:ascii="Arial" w:hAnsi="Arial"/>
        </w:rPr>
        <w:t xml:space="preserve">Gertakariak anitzetan errepikatzen dira, eta zenbait ordu irauten dute; ondorioz, kontzentrazioak arras azkar handitzen eta apaltzen dira.</w:t>
      </w:r>
    </w:p>
    <w:p w14:paraId="2F9C464E" w14:textId="77777777" w:rsidR="006C47CE" w:rsidRDefault="006C47CE" w:rsidP="00A054E5">
      <w:pPr>
        <w:spacing w:line="360" w:lineRule="auto"/>
        <w:ind w:left="360"/>
        <w:rPr>
          <w:rFonts w:ascii="Arial" w:hAnsi="Arial" w:cs="Arial"/>
          <w:sz w:val="24"/>
          <w:szCs w:val="24"/>
        </w:rPr>
      </w:pPr>
    </w:p>
    <w:p w14:paraId="225A510E" w14:textId="77777777" w:rsidR="006C47CE" w:rsidRDefault="006C47CE" w:rsidP="00A054E5">
      <w:pPr>
        <w:spacing w:line="360" w:lineRule="auto"/>
        <w:ind w:left="360"/>
        <w:rPr>
          <w:rFonts w:ascii="Arial" w:hAnsi="Arial" w:cs="Arial"/>
          <w:sz w:val="24"/>
          <w:szCs w:val="24"/>
        </w:rPr>
      </w:pPr>
    </w:p>
    <w:p w14:paraId="1245B693" w14:textId="349A667B" w:rsidR="00A054E5" w:rsidRPr="00A054E5" w:rsidRDefault="00A054E5" w:rsidP="00A054E5">
      <w:pPr>
        <w:spacing w:line="360" w:lineRule="auto"/>
        <w:ind w:left="360"/>
        <w:rPr>
          <w:sz w:val="24"/>
          <w:szCs w:val="24"/>
          <w:rFonts w:ascii="Arial" w:hAnsi="Arial" w:cs="Arial"/>
        </w:rPr>
      </w:pPr>
      <w:r>
        <w:rPr>
          <w:sz w:val="24"/>
          <w:rFonts w:ascii="Arial" w:hAnsi="Arial"/>
        </w:rPr>
        <w:t xml:space="preserve">Hori guztia jakinarazten dizut, Nafarroako Parlamentuko Erregelamenduaren 215. artikulua betez.</w:t>
      </w:r>
    </w:p>
    <w:p w14:paraId="1779E0D3" w14:textId="77777777" w:rsidR="00A054E5" w:rsidRPr="00A054E5" w:rsidRDefault="00A054E5" w:rsidP="00A054E5">
      <w:pPr>
        <w:spacing w:line="360" w:lineRule="auto"/>
        <w:ind w:left="360"/>
        <w:rPr>
          <w:rFonts w:ascii="Arial" w:hAnsi="Arial" w:cs="Arial"/>
          <w:sz w:val="24"/>
          <w:szCs w:val="24"/>
        </w:rPr>
      </w:pPr>
    </w:p>
    <w:p w14:paraId="61F32762" w14:textId="77777777" w:rsidR="00074BFC" w:rsidRPr="00074BFC" w:rsidRDefault="00074BFC" w:rsidP="00074BFC">
      <w:pPr>
        <w:spacing w:line="360" w:lineRule="auto"/>
        <w:ind w:left="360"/>
        <w:jc w:val="center"/>
        <w:rPr>
          <w:sz w:val="24"/>
          <w:szCs w:val="24"/>
          <w:rFonts w:ascii="Arial" w:hAnsi="Arial" w:cs="Arial"/>
        </w:rPr>
      </w:pPr>
      <w:r>
        <w:rPr>
          <w:sz w:val="24"/>
          <w:rFonts w:ascii="Arial" w:hAnsi="Arial"/>
        </w:rPr>
        <w:t xml:space="preserve">Iruñean, 2025eko uztailaren 1ean</w:t>
      </w:r>
    </w:p>
    <w:p w14:paraId="17A4CAF2" w14:textId="77777777" w:rsidR="00A054E5" w:rsidRPr="00A054E5" w:rsidRDefault="00A054E5" w:rsidP="00A054E5">
      <w:pPr>
        <w:spacing w:line="360" w:lineRule="auto"/>
        <w:ind w:left="360"/>
        <w:jc w:val="center"/>
        <w:rPr>
          <w:rFonts w:ascii="Arial" w:hAnsi="Arial" w:cs="Arial"/>
          <w:sz w:val="24"/>
          <w:szCs w:val="24"/>
        </w:rPr>
      </w:pPr>
    </w:p>
    <w:p w14:paraId="280A757D" w14:textId="77777777" w:rsidR="00A054E5" w:rsidRPr="00A054E5" w:rsidRDefault="00A054E5" w:rsidP="00A054E5">
      <w:pPr>
        <w:spacing w:line="360" w:lineRule="auto"/>
        <w:ind w:left="360"/>
        <w:rPr>
          <w:rFonts w:ascii="Arial" w:hAnsi="Arial" w:cs="Arial"/>
          <w:sz w:val="24"/>
          <w:szCs w:val="24"/>
        </w:rPr>
      </w:pPr>
    </w:p>
    <w:p w14:paraId="344A1281" w14:textId="77777777" w:rsidR="00A054E5" w:rsidRPr="00A054E5" w:rsidRDefault="00A054E5" w:rsidP="00A054E5">
      <w:pPr>
        <w:spacing w:line="360" w:lineRule="auto"/>
        <w:ind w:left="360"/>
        <w:jc w:val="center"/>
        <w:outlineLvl w:val="0"/>
        <w:rPr>
          <w:sz w:val="24"/>
          <w:szCs w:val="24"/>
          <w:rFonts w:ascii="Arial" w:hAnsi="Arial" w:cs="Arial"/>
        </w:rPr>
      </w:pPr>
      <w:r>
        <w:rPr>
          <w:sz w:val="24"/>
          <w:rFonts w:ascii="Arial" w:hAnsi="Arial"/>
        </w:rPr>
        <w:t xml:space="preserve"> </w:t>
      </w:r>
    </w:p>
    <w:p w14:paraId="18B4AD64" w14:textId="77777777" w:rsidR="00A054E5" w:rsidRPr="00A054E5" w:rsidRDefault="00A054E5" w:rsidP="00A054E5">
      <w:pPr>
        <w:spacing w:line="360" w:lineRule="auto"/>
        <w:ind w:left="360"/>
        <w:jc w:val="center"/>
        <w:outlineLvl w:val="0"/>
        <w:rPr>
          <w:sz w:val="24"/>
          <w:szCs w:val="24"/>
          <w:rFonts w:ascii="Arial" w:hAnsi="Arial" w:cs="Arial"/>
        </w:rPr>
      </w:pPr>
      <w:r>
        <w:rPr>
          <w:sz w:val="24"/>
          <w:rFonts w:ascii="Arial" w:hAnsi="Arial"/>
        </w:rPr>
        <w:t xml:space="preserve">Landa Garapeneko eta Ingurumeneko kontseilaria</w:t>
      </w:r>
    </w:p>
    <w:p w14:paraId="666C9697" w14:textId="77777777" w:rsidR="00A054E5" w:rsidRPr="00A054E5" w:rsidRDefault="00A054E5" w:rsidP="00A054E5">
      <w:pPr>
        <w:spacing w:line="360" w:lineRule="auto"/>
        <w:ind w:left="360"/>
        <w:jc w:val="center"/>
        <w:rPr>
          <w:rFonts w:ascii="Arial" w:hAnsi="Arial" w:cs="Arial"/>
          <w:sz w:val="24"/>
          <w:szCs w:val="24"/>
        </w:rPr>
      </w:pPr>
    </w:p>
    <w:p w14:paraId="6EDA00B6" w14:textId="77777777" w:rsidR="00A054E5" w:rsidRPr="00A054E5" w:rsidRDefault="00A054E5" w:rsidP="00A054E5">
      <w:pPr>
        <w:spacing w:line="360" w:lineRule="auto"/>
        <w:ind w:left="360"/>
        <w:jc w:val="center"/>
        <w:rPr>
          <w:rFonts w:ascii="Arial" w:hAnsi="Arial" w:cs="Arial"/>
          <w:sz w:val="24"/>
          <w:szCs w:val="24"/>
        </w:rPr>
      </w:pPr>
    </w:p>
    <w:p w14:paraId="3C5A2880" w14:textId="77777777" w:rsidR="00A054E5" w:rsidRPr="00A054E5" w:rsidRDefault="00A054E5" w:rsidP="00A054E5">
      <w:pPr>
        <w:spacing w:line="360" w:lineRule="auto"/>
        <w:ind w:left="360"/>
        <w:jc w:val="center"/>
        <w:rPr>
          <w:rFonts w:ascii="Arial" w:hAnsi="Arial" w:cs="Arial"/>
          <w:sz w:val="24"/>
          <w:szCs w:val="24"/>
        </w:rPr>
      </w:pPr>
    </w:p>
    <w:p w14:paraId="69D07D01" w14:textId="77777777" w:rsidR="00A054E5" w:rsidRPr="00A054E5" w:rsidRDefault="00A054E5" w:rsidP="00A054E5">
      <w:pPr>
        <w:spacing w:line="360" w:lineRule="auto"/>
        <w:ind w:left="360"/>
        <w:jc w:val="center"/>
        <w:rPr>
          <w:rFonts w:ascii="Arial" w:hAnsi="Arial" w:cs="Arial"/>
          <w:sz w:val="24"/>
          <w:szCs w:val="24"/>
        </w:rPr>
      </w:pPr>
    </w:p>
    <w:p w14:paraId="7E588CA4" w14:textId="77777777" w:rsidR="00A054E5" w:rsidRPr="00A054E5" w:rsidRDefault="00A054E5" w:rsidP="00A054E5">
      <w:pPr>
        <w:spacing w:line="360" w:lineRule="auto"/>
        <w:ind w:left="360"/>
        <w:jc w:val="center"/>
        <w:rPr>
          <w:sz w:val="24"/>
          <w:szCs w:val="24"/>
          <w:rFonts w:ascii="Arial" w:hAnsi="Arial" w:cs="Arial"/>
        </w:rPr>
      </w:pPr>
      <w:r>
        <w:rPr>
          <w:sz w:val="24"/>
          <w:rFonts w:ascii="Arial" w:hAnsi="Arial"/>
        </w:rPr>
        <w:t xml:space="preserve">José María Aierdi Fernández de Barrena</w:t>
      </w:r>
    </w:p>
    <w:p w14:paraId="26186465" w14:textId="77777777" w:rsidR="00A054E5" w:rsidRPr="00A054E5" w:rsidRDefault="00A054E5" w:rsidP="00A054E5">
      <w:pPr>
        <w:spacing w:line="360" w:lineRule="auto"/>
        <w:ind w:left="360"/>
        <w:jc w:val="center"/>
        <w:rPr>
          <w:rFonts w:ascii="Arial" w:hAnsi="Arial" w:cs="Arial"/>
          <w:sz w:val="24"/>
          <w:szCs w:val="24"/>
        </w:rPr>
      </w:pPr>
    </w:p>
    <w:p w14:paraId="76CDD70E" w14:textId="77777777" w:rsidR="00A054E5" w:rsidRPr="00A054E5" w:rsidRDefault="00A054E5" w:rsidP="00A054E5">
      <w:pPr>
        <w:spacing w:after="120" w:line="360" w:lineRule="auto"/>
        <w:jc w:val="both"/>
        <w:rPr>
          <w:rFonts w:ascii="Arial" w:hAnsi="Arial" w:cs="Arial"/>
          <w:sz w:val="24"/>
          <w:szCs w:val="24"/>
        </w:rPr>
      </w:pPr>
    </w:p>
    <w:sectPr w:rsidR="00A054E5" w:rsidRPr="00A054E5" w:rsidSect="00F72F88">
      <w:headerReference w:type="default" r:id="rId27"/>
      <w:footerReference w:type="default" r:id="rId28"/>
      <w:pgSz w:w="11906" w:h="16838"/>
      <w:pgMar w:top="2268" w:right="851" w:bottom="1418"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24806" w14:textId="77777777" w:rsidR="00074BFC" w:rsidRDefault="00074BFC">
      <w:r>
        <w:separator/>
      </w:r>
    </w:p>
  </w:endnote>
  <w:endnote w:type="continuationSeparator" w:id="0">
    <w:p w14:paraId="0DC24808" w14:textId="77777777" w:rsidR="00074BFC" w:rsidRDefault="0007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247FE" w14:textId="77777777" w:rsidR="00074BFC" w:rsidRDefault="00074BFC">
    <w:pPr>
      <w:pStyle w:val="Piedepgina"/>
    </w:pPr>
    <w:r>
      <w:rPr>
        <w:rStyle w:val="Nmerodepgina"/>
      </w:rPr>
      <w:fldChar w:fldCharType="begin"/>
    </w:r>
    <w:r>
      <w:rPr>
        <w:rStyle w:val="Nmerodepgina"/>
      </w:rPr>
      <w:instrText xml:space="preserve">PAGE  </w:instrText>
    </w:r>
    <w:r>
      <w:rPr>
        <w:rStyle w:val="Nmerodepgina"/>
      </w:rPr>
      <w:fldChar w:fldCharType="separate"/>
    </w:r>
    <w:r>
      <w:rPr>
        <w:rStyle w:val="Nmerodepgina"/>
      </w:rPr>
      <w:t>2</w:t>
    </w:r>
    <w:r>
      <w:rPr>
        <w:rStyle w:val="Nmerodepgina"/>
      </w:rPr>
      <w:fldChar w:fldCharType="end"/>
    </w:r>
  </w:p>
  <w:p w14:paraId="0DC247FF" w14:textId="77777777" w:rsidR="00074BFC" w:rsidRDefault="00074B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6B130" w14:textId="77777777" w:rsidR="00074BFC" w:rsidRPr="00A054E5" w:rsidRDefault="00074BFC" w:rsidP="00925A0F">
    <w:pPr>
      <w:pBdr>
        <w:bottom w:val="single" w:sz="12" w:space="1" w:color="auto"/>
      </w:pBdr>
      <w:rPr>
        <w:rFonts w:ascii="Arial" w:hAnsi="Arial" w:cs="Arial"/>
      </w:rPr>
    </w:pPr>
    <w:r>
      <w:rPr>
        <w:rFonts w:ascii="Arial" w:hAnsi="Arial"/>
      </w:rPr>
      <w:t xml:space="preserve">NAFARROAKO PARLAMENTUKO LEHENDAKARIA</w:t>
    </w:r>
  </w:p>
  <w:p w14:paraId="5DD83F53" w14:textId="6F9A67E1" w:rsidR="00074BFC" w:rsidRPr="00A054E5" w:rsidRDefault="00074BFC" w:rsidP="00925A0F">
    <w:pPr>
      <w:pStyle w:val="Piedepgina"/>
      <w:spacing w:before="120"/>
    </w:pPr>
    <w:r>
      <w:rPr>
        <w:rStyle w:val="Nmerodepgina"/>
      </w:rPr>
      <w:t xml:space="preserve">11-25/PES-00238</w:t>
    </w:r>
    <w:r>
      <w:rPr>
        <w:rStyle w:val="Nmerodepgina"/>
      </w:rPr>
      <w:tab/>
    </w:r>
    <w:r>
      <w:rPr>
        <w:rStyle w:val="Nmerodepgina"/>
      </w:rPr>
      <w:tab/>
    </w:r>
    <w:r w:rsidRPr="00A054E5">
      <w:rPr>
        <w:rStyle w:val="Nmerodepgina"/>
      </w:rPr>
      <w:fldChar w:fldCharType="begin"/>
    </w:r>
    <w:r w:rsidRPr="00A054E5">
      <w:rPr>
        <w:rStyle w:val="Nmerodepgina"/>
      </w:rPr>
      <w:instrText xml:space="preserve"> PAGE </w:instrText>
    </w:r>
    <w:r w:rsidRPr="00A054E5">
      <w:rPr>
        <w:rStyle w:val="Nmerodepgina"/>
      </w:rPr>
      <w:fldChar w:fldCharType="separate"/>
    </w:r>
    <w:r w:rsidR="006C47CE">
      <w:rPr>
        <w:rStyle w:val="Nmerodepgina"/>
      </w:rPr>
      <w:t>6</w:t>
    </w:r>
    <w:r w:rsidRPr="00A054E5">
      <w:rPr>
        <w:rStyle w:val="Nmerodepgina"/>
      </w:rPr>
      <w:fldChar w:fldCharType="end"/>
    </w:r>
    <w:r>
      <w:rPr>
        <w:rStyle w:val="Nmerodepgina"/>
      </w:rPr>
      <w:t xml:space="preserve">/</w:t>
    </w:r>
    <w:r w:rsidRPr="00A054E5">
      <w:rPr>
        <w:rStyle w:val="Nmerodepgina"/>
      </w:rPr>
      <w:fldChar w:fldCharType="begin" w:dirty="true"/>
    </w:r>
    <w:r w:rsidRPr="00A054E5">
      <w:rPr>
        <w:rStyle w:val="Nmerodepgina"/>
      </w:rPr>
      <w:instrText xml:space="preserve"> NUMPAGES </w:instrText>
    </w:r>
    <w:r w:rsidRPr="00A054E5">
      <w:rPr>
        <w:rStyle w:val="Nmerodepgina"/>
      </w:rPr>
      <w:fldChar w:fldCharType="separate"/>
    </w:r>
    <w:r w:rsidR="006C47CE">
      <w:rPr>
        <w:rStyle w:val="Nmerodepgina"/>
      </w:rPr>
      <w:t>15</w:t>
    </w:r>
    <w:r w:rsidRPr="00A054E5">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400AB" w14:textId="77777777" w:rsidR="00074BFC" w:rsidRPr="00A054E5" w:rsidRDefault="00074BFC" w:rsidP="00A054E5">
    <w:pPr>
      <w:pBdr>
        <w:bottom w:val="single" w:sz="12" w:space="1" w:color="auto"/>
      </w:pBdr>
      <w:rPr>
        <w:rFonts w:ascii="Arial" w:hAnsi="Arial" w:cs="Arial"/>
      </w:rPr>
    </w:pPr>
    <w:r>
      <w:rPr>
        <w:rFonts w:ascii="Arial" w:hAnsi="Arial"/>
      </w:rPr>
      <w:t xml:space="preserve">NAFARROAKO PARLAMENTUKO LEHENDAKARIA</w:t>
    </w:r>
  </w:p>
  <w:p w14:paraId="3EEA80E2" w14:textId="793F463E" w:rsidR="00074BFC" w:rsidRPr="00A054E5" w:rsidRDefault="00074BFC" w:rsidP="00074BFC">
    <w:pPr>
      <w:pStyle w:val="Piedepgina"/>
      <w:spacing w:before="120"/>
    </w:pPr>
    <w:r>
      <w:rPr>
        <w:rStyle w:val="Nmerodepgina"/>
      </w:rPr>
      <w:t xml:space="preserve">11-25/PES-00238</w:t>
    </w:r>
    <w:r>
      <w:rPr>
        <w:rStyle w:val="Nmerodepgina"/>
      </w:rPr>
      <w:tab/>
    </w:r>
    <w:r>
      <w:rPr>
        <w:rStyle w:val="Nmerodepgina"/>
      </w:rPr>
      <w:tab/>
    </w:r>
    <w:r w:rsidRPr="00A054E5">
      <w:rPr>
        <w:rStyle w:val="Nmerodepgina"/>
      </w:rPr>
      <w:fldChar w:fldCharType="begin"/>
    </w:r>
    <w:r w:rsidRPr="00A054E5">
      <w:rPr>
        <w:rStyle w:val="Nmerodepgina"/>
      </w:rPr>
      <w:instrText xml:space="preserve"> PAGE </w:instrText>
    </w:r>
    <w:r w:rsidRPr="00A054E5">
      <w:rPr>
        <w:rStyle w:val="Nmerodepgina"/>
      </w:rPr>
      <w:fldChar w:fldCharType="separate"/>
    </w:r>
    <w:r w:rsidR="006C47CE">
      <w:rPr>
        <w:rStyle w:val="Nmerodepgina"/>
      </w:rPr>
      <w:t>1</w:t>
    </w:r>
    <w:r w:rsidRPr="00A054E5">
      <w:rPr>
        <w:rStyle w:val="Nmerodepgina"/>
      </w:rPr>
      <w:fldChar w:fldCharType="end"/>
    </w:r>
    <w:r>
      <w:rPr>
        <w:rStyle w:val="Nmerodepgina"/>
      </w:rPr>
      <w:t xml:space="preserve">/</w:t>
    </w:r>
    <w:r w:rsidRPr="00A054E5">
      <w:rPr>
        <w:rStyle w:val="Nmerodepgina"/>
      </w:rPr>
      <w:fldChar w:fldCharType="begin" w:dirty="true"/>
    </w:r>
    <w:r w:rsidRPr="00A054E5">
      <w:rPr>
        <w:rStyle w:val="Nmerodepgina"/>
      </w:rPr>
      <w:instrText xml:space="preserve"> NUMPAGES </w:instrText>
    </w:r>
    <w:r w:rsidRPr="00A054E5">
      <w:rPr>
        <w:rStyle w:val="Nmerodepgina"/>
      </w:rPr>
      <w:fldChar w:fldCharType="separate"/>
    </w:r>
    <w:r w:rsidR="006C47CE">
      <w:rPr>
        <w:rStyle w:val="Nmerodepgina"/>
      </w:rPr>
      <w:t>15</w:t>
    </w:r>
    <w:r w:rsidRPr="00A054E5">
      <w:rPr>
        <w:rStyle w:val="Nmerodepgin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E289D" w14:textId="77777777" w:rsidR="00074BFC" w:rsidRPr="00A054E5" w:rsidRDefault="00074BFC" w:rsidP="00074BFC">
    <w:pPr>
      <w:pBdr>
        <w:bottom w:val="single" w:sz="12" w:space="1" w:color="auto"/>
      </w:pBdr>
      <w:rPr>
        <w:rFonts w:ascii="Arial" w:hAnsi="Arial" w:cs="Arial"/>
      </w:rPr>
    </w:pPr>
    <w:r>
      <w:rPr>
        <w:rFonts w:ascii="Arial" w:hAnsi="Arial"/>
      </w:rPr>
      <w:t xml:space="preserve">NAFARROAKO PARLAMENTUKO LEHENDAKARIA</w:t>
    </w:r>
  </w:p>
  <w:p w14:paraId="666FBFEC" w14:textId="334EA6AD" w:rsidR="00074BFC" w:rsidRPr="00074BFC" w:rsidRDefault="00074BFC" w:rsidP="00074BFC">
    <w:pPr>
      <w:pStyle w:val="Piedepgina"/>
      <w:spacing w:before="120"/>
    </w:pPr>
    <w:r>
      <w:rPr>
        <w:rStyle w:val="Nmerodepgina"/>
      </w:rPr>
      <w:t xml:space="preserve">11-25/PES-00238</w:t>
    </w:r>
    <w:r>
      <w:rPr>
        <w:rStyle w:val="Nmerodepgina"/>
      </w:rPr>
      <w:tab/>
    </w:r>
    <w:r>
      <w:rPr>
        <w:rStyle w:val="Nmerodepgina"/>
      </w:rPr>
      <w:tab/>
    </w:r>
    <w:r w:rsidRPr="00A054E5">
      <w:rPr>
        <w:rStyle w:val="Nmerodepgina"/>
      </w:rPr>
      <w:fldChar w:fldCharType="begin"/>
    </w:r>
    <w:r w:rsidRPr="00A054E5">
      <w:rPr>
        <w:rStyle w:val="Nmerodepgina"/>
      </w:rPr>
      <w:instrText xml:space="preserve"> PAGE </w:instrText>
    </w:r>
    <w:r w:rsidRPr="00A054E5">
      <w:rPr>
        <w:rStyle w:val="Nmerodepgina"/>
      </w:rPr>
      <w:fldChar w:fldCharType="separate"/>
    </w:r>
    <w:r w:rsidR="006C47CE">
      <w:rPr>
        <w:rStyle w:val="Nmerodepgina"/>
      </w:rPr>
      <w:t>12</w:t>
    </w:r>
    <w:r w:rsidRPr="00A054E5">
      <w:rPr>
        <w:rStyle w:val="Nmerodepgina"/>
      </w:rPr>
      <w:fldChar w:fldCharType="end"/>
    </w:r>
    <w:r>
      <w:rPr>
        <w:rStyle w:val="Nmerodepgina"/>
      </w:rPr>
      <w:t xml:space="preserve">/</w:t>
    </w:r>
    <w:r w:rsidRPr="00A054E5">
      <w:rPr>
        <w:rStyle w:val="Nmerodepgina"/>
      </w:rPr>
      <w:fldChar w:fldCharType="begin" w:dirty="true"/>
    </w:r>
    <w:r w:rsidRPr="00A054E5">
      <w:rPr>
        <w:rStyle w:val="Nmerodepgina"/>
      </w:rPr>
      <w:instrText xml:space="preserve"> NUMPAGES </w:instrText>
    </w:r>
    <w:r w:rsidRPr="00A054E5">
      <w:rPr>
        <w:rStyle w:val="Nmerodepgina"/>
      </w:rPr>
      <w:fldChar w:fldCharType="separate"/>
    </w:r>
    <w:r w:rsidR="006C47CE">
      <w:rPr>
        <w:rStyle w:val="Nmerodepgina"/>
      </w:rPr>
      <w:t>15</w:t>
    </w:r>
    <w:r w:rsidRPr="00A054E5">
      <w:rPr>
        <w:rStyle w:val="Nmerodepgin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781" w:type="dxa"/>
      <w:tblLayout w:type="fixed"/>
      <w:tblCellMar>
        <w:left w:w="70" w:type="dxa"/>
        <w:right w:w="70" w:type="dxa"/>
      </w:tblCellMar>
      <w:tblLook w:val="0000" w:firstRow="0" w:lastRow="0" w:firstColumn="0" w:lastColumn="0" w:noHBand="0" w:noVBand="0"/>
    </w:tblPr>
    <w:tblGrid>
      <w:gridCol w:w="8222"/>
      <w:gridCol w:w="2127"/>
    </w:tblGrid>
    <w:tr w:rsidR="00074BFC" w:rsidRPr="00CB4A1D" w14:paraId="6BB957BD" w14:textId="77777777" w:rsidTr="000C4949">
      <w:tc>
        <w:tcPr>
          <w:tcW w:w="8222" w:type="dxa"/>
        </w:tcPr>
        <w:p w14:paraId="41C35F1A" w14:textId="77777777" w:rsidR="00074BFC" w:rsidRPr="00A054E5" w:rsidRDefault="00074BFC" w:rsidP="00074BFC">
          <w:pPr>
            <w:pBdr>
              <w:bottom w:val="single" w:sz="12" w:space="1" w:color="auto"/>
            </w:pBdr>
            <w:rPr>
              <w:rFonts w:ascii="Arial" w:hAnsi="Arial" w:cs="Arial"/>
            </w:rPr>
          </w:pPr>
          <w:r>
            <w:rPr>
              <w:rFonts w:ascii="Arial" w:hAnsi="Arial"/>
            </w:rPr>
            <w:t xml:space="preserve">NAFARROAKO PARLAMENTUKO LEHENDAKARIA</w:t>
          </w:r>
        </w:p>
        <w:p w14:paraId="720BE127" w14:textId="44C04008" w:rsidR="00074BFC" w:rsidRPr="00074BFC" w:rsidRDefault="00074BFC" w:rsidP="00074BFC">
          <w:pPr>
            <w:pStyle w:val="Piedepgina"/>
            <w:spacing w:before="120"/>
          </w:pPr>
          <w:r>
            <w:rPr>
              <w:rStyle w:val="Nmerodepgina"/>
            </w:rPr>
            <w:t xml:space="preserve">11-25/PES-00238</w:t>
          </w:r>
          <w:r>
            <w:rPr>
              <w:rStyle w:val="Nmerodepgina"/>
            </w:rPr>
            <w:tab/>
          </w:r>
          <w:r>
            <w:rPr>
              <w:rStyle w:val="Nmerodepgina"/>
            </w:rPr>
            <w:tab/>
          </w:r>
          <w:r w:rsidRPr="00A054E5">
            <w:rPr>
              <w:rStyle w:val="Nmerodepgina"/>
            </w:rPr>
            <w:fldChar w:fldCharType="begin"/>
          </w:r>
          <w:r w:rsidRPr="00A054E5">
            <w:rPr>
              <w:rStyle w:val="Nmerodepgina"/>
            </w:rPr>
            <w:instrText xml:space="preserve"> PAGE </w:instrText>
          </w:r>
          <w:r w:rsidRPr="00A054E5">
            <w:rPr>
              <w:rStyle w:val="Nmerodepgina"/>
            </w:rPr>
            <w:fldChar w:fldCharType="separate"/>
          </w:r>
          <w:r w:rsidR="006C47CE">
            <w:rPr>
              <w:rStyle w:val="Nmerodepgina"/>
            </w:rPr>
            <w:t>15</w:t>
          </w:r>
          <w:r w:rsidRPr="00A054E5">
            <w:rPr>
              <w:rStyle w:val="Nmerodepgina"/>
            </w:rPr>
            <w:fldChar w:fldCharType="end"/>
          </w:r>
          <w:r>
            <w:rPr>
              <w:rStyle w:val="Nmerodepgina"/>
            </w:rPr>
            <w:t xml:space="preserve">/</w:t>
          </w:r>
          <w:r w:rsidRPr="00A054E5">
            <w:rPr>
              <w:rStyle w:val="Nmerodepgina"/>
            </w:rPr>
            <w:fldChar w:fldCharType="begin" w:dirty="true"/>
          </w:r>
          <w:r w:rsidRPr="00A054E5">
            <w:rPr>
              <w:rStyle w:val="Nmerodepgina"/>
            </w:rPr>
            <w:instrText xml:space="preserve"> NUMPAGES </w:instrText>
          </w:r>
          <w:r w:rsidRPr="00A054E5">
            <w:rPr>
              <w:rStyle w:val="Nmerodepgina"/>
            </w:rPr>
            <w:fldChar w:fldCharType="separate"/>
          </w:r>
          <w:r w:rsidR="006C47CE">
            <w:rPr>
              <w:rStyle w:val="Nmerodepgina"/>
            </w:rPr>
            <w:t>15</w:t>
          </w:r>
          <w:r w:rsidRPr="00A054E5">
            <w:rPr>
              <w:rStyle w:val="Nmerodepgina"/>
            </w:rPr>
            <w:fldChar w:fldCharType="end"/>
          </w:r>
        </w:p>
      </w:tc>
      <w:tc>
        <w:tcPr>
          <w:tcW w:w="2127" w:type="dxa"/>
        </w:tcPr>
        <w:p w14:paraId="4CC99080" w14:textId="77777777" w:rsidR="00074BFC" w:rsidRPr="00CB4A1D" w:rsidRDefault="00074BFC" w:rsidP="000C4949">
          <w:pPr>
            <w:pStyle w:val="Piedepgina"/>
            <w:jc w:val="right"/>
            <w:rPr>
              <w:sz w:val="14"/>
            </w:rPr>
          </w:pPr>
        </w:p>
      </w:tc>
    </w:tr>
  </w:tbl>
  <w:p w14:paraId="4067D450" w14:textId="77777777" w:rsidR="00074BFC" w:rsidRPr="00126434" w:rsidRDefault="00074BFC" w:rsidP="00074BFC">
    <w:pPr>
      <w:pStyle w:val="Piedepgina"/>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24802" w14:textId="77777777" w:rsidR="00074BFC" w:rsidRDefault="00074BFC">
      <w:r>
        <w:separator/>
      </w:r>
    </w:p>
  </w:footnote>
  <w:footnote w:type="continuationSeparator" w:id="0">
    <w:p w14:paraId="0DC24804" w14:textId="77777777" w:rsidR="00074BFC" w:rsidRDefault="00074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7D852" w14:textId="4C9B87B3" w:rsidR="00074BFC" w:rsidRDefault="00074BFC">
    <w:pPr>
      <w:pStyle w:val="Encabezado"/>
    </w:pPr>
    <w:r>
      <w:drawing>
        <wp:anchor distT="0" distB="0" distL="114300" distR="114300" simplePos="0" relativeHeight="251661312" behindDoc="1" locked="0" layoutInCell="1" allowOverlap="1" wp14:anchorId="1211EAC3" wp14:editId="4C8DBA0D">
          <wp:simplePos x="0" y="0"/>
          <wp:positionH relativeFrom="page">
            <wp:posOffset>-9525</wp:posOffset>
          </wp:positionH>
          <wp:positionV relativeFrom="page">
            <wp:posOffset>-7620</wp:posOffset>
          </wp:positionV>
          <wp:extent cx="7541895" cy="1792605"/>
          <wp:effectExtent l="0" t="0" r="1905"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CCD7" w14:textId="7AF6A1DC" w:rsidR="00074BFC" w:rsidRDefault="00074BFC">
    <w:pPr>
      <w:pStyle w:val="Encabezado"/>
    </w:pPr>
    <w:r>
      <w:drawing>
        <wp:anchor distT="0" distB="0" distL="114300" distR="114300" simplePos="0" relativeHeight="251659264" behindDoc="1" locked="0" layoutInCell="1" allowOverlap="1" wp14:anchorId="62AC71AE" wp14:editId="35929039">
          <wp:simplePos x="0" y="0"/>
          <wp:positionH relativeFrom="page">
            <wp:align>left</wp:align>
          </wp:positionH>
          <wp:positionV relativeFrom="page">
            <wp:align>top</wp:align>
          </wp:positionV>
          <wp:extent cx="7541895" cy="1792605"/>
          <wp:effectExtent l="0" t="0" r="1905" b="0"/>
          <wp:wrapNone/>
          <wp:docPr id="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FBC91" w14:textId="7914AAFD" w:rsidR="00074BFC" w:rsidRPr="00126434" w:rsidRDefault="00074BFC" w:rsidP="00074BFC">
    <w:pPr>
      <w:pStyle w:val="Encabezado"/>
      <w:rPr>
        <w:sz w:val="10"/>
        <w:szCs w:val="10"/>
      </w:rPr>
    </w:pPr>
    <w:r>
      <w:drawing>
        <wp:anchor distT="0" distB="0" distL="114300" distR="114300" simplePos="0" relativeHeight="251663360" behindDoc="1" locked="0" layoutInCell="1" allowOverlap="1" wp14:anchorId="28F0A811" wp14:editId="6EB202D7">
          <wp:simplePos x="0" y="0"/>
          <wp:positionH relativeFrom="page">
            <wp:posOffset>36195</wp:posOffset>
          </wp:positionH>
          <wp:positionV relativeFrom="page">
            <wp:posOffset>-43180</wp:posOffset>
          </wp:positionV>
          <wp:extent cx="7541895" cy="1792605"/>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F198" w14:textId="5BFB70AA" w:rsidR="00074BFC" w:rsidRPr="00126434" w:rsidRDefault="00074BFC" w:rsidP="000C4949">
    <w:pPr>
      <w:pStyle w:val="Encabezado"/>
      <w:rPr>
        <w:sz w:val="10"/>
        <w:szCs w:val="10"/>
      </w:rPr>
    </w:pPr>
    <w:r>
      <w:drawing>
        <wp:anchor distT="0" distB="0" distL="114300" distR="114300" simplePos="0" relativeHeight="251665408" behindDoc="1" locked="0" layoutInCell="1" allowOverlap="1" wp14:anchorId="581E12E2" wp14:editId="2671F23E">
          <wp:simplePos x="0" y="0"/>
          <wp:positionH relativeFrom="page">
            <wp:posOffset>5715</wp:posOffset>
          </wp:positionH>
          <wp:positionV relativeFrom="page">
            <wp:posOffset>-68580</wp:posOffset>
          </wp:positionV>
          <wp:extent cx="7541895" cy="1792605"/>
          <wp:effectExtent l="0" t="0" r="1905" b="0"/>
          <wp:wrapNone/>
          <wp:docPr id="4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523E8"/>
    <w:multiLevelType w:val="hybridMultilevel"/>
    <w:tmpl w:val="79CE337A"/>
    <w:lvl w:ilvl="0" w:tplc="707CC42C">
      <w:start w:val="11"/>
      <w:numFmt w:val="bullet"/>
      <w:lvlText w:val="-"/>
      <w:lvlJc w:val="left"/>
      <w:pPr>
        <w:ind w:left="1068" w:hanging="360"/>
      </w:pPr>
      <w:rPr>
        <w:rFonts w:ascii="Verdana" w:eastAsia="Times New Roman" w:hAnsi="Verdana"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44B101CE"/>
    <w:multiLevelType w:val="hybridMultilevel"/>
    <w:tmpl w:val="F5CA07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FA929DF"/>
    <w:multiLevelType w:val="hybridMultilevel"/>
    <w:tmpl w:val="10086F4E"/>
    <w:lvl w:ilvl="0" w:tplc="7F4855D6">
      <w:numFmt w:val="bullet"/>
      <w:lvlText w:val="-"/>
      <w:lvlJc w:val="left"/>
      <w:pPr>
        <w:ind w:left="1083" w:hanging="360"/>
      </w:pPr>
      <w:rPr>
        <w:rFonts w:ascii="Arial" w:eastAsia="Arial" w:hAnsi="Arial" w:cs="Arial" w:hint="default"/>
      </w:rPr>
    </w:lvl>
    <w:lvl w:ilvl="1" w:tplc="0C0A0001">
      <w:start w:val="1"/>
      <w:numFmt w:val="bullet"/>
      <w:lvlText w:val=""/>
      <w:lvlJc w:val="left"/>
      <w:pPr>
        <w:ind w:left="1803" w:hanging="360"/>
      </w:pPr>
      <w:rPr>
        <w:rFonts w:ascii="Symbol" w:hAnsi="Symbol" w:hint="default"/>
      </w:rPr>
    </w:lvl>
    <w:lvl w:ilvl="2" w:tplc="0C0A0005" w:tentative="1">
      <w:start w:val="1"/>
      <w:numFmt w:val="bullet"/>
      <w:lvlText w:val=""/>
      <w:lvlJc w:val="left"/>
      <w:pPr>
        <w:ind w:left="2523" w:hanging="360"/>
      </w:pPr>
      <w:rPr>
        <w:rFonts w:ascii="Wingdings" w:hAnsi="Wingdings" w:hint="default"/>
      </w:rPr>
    </w:lvl>
    <w:lvl w:ilvl="3" w:tplc="0C0A0001" w:tentative="1">
      <w:start w:val="1"/>
      <w:numFmt w:val="bullet"/>
      <w:lvlText w:val=""/>
      <w:lvlJc w:val="left"/>
      <w:pPr>
        <w:ind w:left="3243" w:hanging="360"/>
      </w:pPr>
      <w:rPr>
        <w:rFonts w:ascii="Symbol" w:hAnsi="Symbol" w:hint="default"/>
      </w:rPr>
    </w:lvl>
    <w:lvl w:ilvl="4" w:tplc="0C0A0003" w:tentative="1">
      <w:start w:val="1"/>
      <w:numFmt w:val="bullet"/>
      <w:lvlText w:val="o"/>
      <w:lvlJc w:val="left"/>
      <w:pPr>
        <w:ind w:left="3963" w:hanging="360"/>
      </w:pPr>
      <w:rPr>
        <w:rFonts w:ascii="Courier New" w:hAnsi="Courier New" w:cs="Courier New" w:hint="default"/>
      </w:rPr>
    </w:lvl>
    <w:lvl w:ilvl="5" w:tplc="0C0A0005" w:tentative="1">
      <w:start w:val="1"/>
      <w:numFmt w:val="bullet"/>
      <w:lvlText w:val=""/>
      <w:lvlJc w:val="left"/>
      <w:pPr>
        <w:ind w:left="4683" w:hanging="360"/>
      </w:pPr>
      <w:rPr>
        <w:rFonts w:ascii="Wingdings" w:hAnsi="Wingdings" w:hint="default"/>
      </w:rPr>
    </w:lvl>
    <w:lvl w:ilvl="6" w:tplc="0C0A0001" w:tentative="1">
      <w:start w:val="1"/>
      <w:numFmt w:val="bullet"/>
      <w:lvlText w:val=""/>
      <w:lvlJc w:val="left"/>
      <w:pPr>
        <w:ind w:left="5403" w:hanging="360"/>
      </w:pPr>
      <w:rPr>
        <w:rFonts w:ascii="Symbol" w:hAnsi="Symbol" w:hint="default"/>
      </w:rPr>
    </w:lvl>
    <w:lvl w:ilvl="7" w:tplc="0C0A0003" w:tentative="1">
      <w:start w:val="1"/>
      <w:numFmt w:val="bullet"/>
      <w:lvlText w:val="o"/>
      <w:lvlJc w:val="left"/>
      <w:pPr>
        <w:ind w:left="6123" w:hanging="360"/>
      </w:pPr>
      <w:rPr>
        <w:rFonts w:ascii="Courier New" w:hAnsi="Courier New" w:cs="Courier New" w:hint="default"/>
      </w:rPr>
    </w:lvl>
    <w:lvl w:ilvl="8" w:tplc="0C0A0005" w:tentative="1">
      <w:start w:val="1"/>
      <w:numFmt w:val="bullet"/>
      <w:lvlText w:val=""/>
      <w:lvlJc w:val="left"/>
      <w:pPr>
        <w:ind w:left="6843" w:hanging="360"/>
      </w:pPr>
      <w:rPr>
        <w:rFonts w:ascii="Wingdings" w:hAnsi="Wingdings" w:hint="default"/>
      </w:rPr>
    </w:lvl>
  </w:abstractNum>
  <w:abstractNum w:abstractNumId="3" w15:restartNumberingAfterBreak="0">
    <w:nsid w:val="67892DB7"/>
    <w:multiLevelType w:val="hybridMultilevel"/>
    <w:tmpl w:val="F6DAC7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dirty" w:grammar="dirty"/>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A9"/>
    <w:rsid w:val="00036F40"/>
    <w:rsid w:val="00066874"/>
    <w:rsid w:val="00074BFC"/>
    <w:rsid w:val="00090E80"/>
    <w:rsid w:val="000939CC"/>
    <w:rsid w:val="000940B2"/>
    <w:rsid w:val="000C4949"/>
    <w:rsid w:val="000D0453"/>
    <w:rsid w:val="001560A6"/>
    <w:rsid w:val="00157727"/>
    <w:rsid w:val="00184CEC"/>
    <w:rsid w:val="00186897"/>
    <w:rsid w:val="001E57AA"/>
    <w:rsid w:val="00270F16"/>
    <w:rsid w:val="002C5F25"/>
    <w:rsid w:val="00316263"/>
    <w:rsid w:val="00343F3E"/>
    <w:rsid w:val="003F10DC"/>
    <w:rsid w:val="003F26A2"/>
    <w:rsid w:val="004B10A9"/>
    <w:rsid w:val="00533257"/>
    <w:rsid w:val="00533B7D"/>
    <w:rsid w:val="00662977"/>
    <w:rsid w:val="006B5F2E"/>
    <w:rsid w:val="006C47CE"/>
    <w:rsid w:val="007623CA"/>
    <w:rsid w:val="008226CB"/>
    <w:rsid w:val="008747C3"/>
    <w:rsid w:val="0089392E"/>
    <w:rsid w:val="00925A0F"/>
    <w:rsid w:val="00A02722"/>
    <w:rsid w:val="00A054E5"/>
    <w:rsid w:val="00AB646F"/>
    <w:rsid w:val="00B82FD4"/>
    <w:rsid w:val="00BB1722"/>
    <w:rsid w:val="00BF6B9D"/>
    <w:rsid w:val="00C16539"/>
    <w:rsid w:val="00C308CE"/>
    <w:rsid w:val="00C45E03"/>
    <w:rsid w:val="00C91AFF"/>
    <w:rsid w:val="00CD4B6C"/>
    <w:rsid w:val="00CE566D"/>
    <w:rsid w:val="00D1130C"/>
    <w:rsid w:val="00E245CC"/>
    <w:rsid w:val="00E72749"/>
    <w:rsid w:val="00F0434F"/>
    <w:rsid w:val="00F37AB1"/>
    <w:rsid w:val="00F72F88"/>
    <w:rsid w:val="00FB5B48"/>
    <w:rsid w:val="00FD622E"/>
    <w:rsid w:val="00FF78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C247E0"/>
  <w15:docId w15:val="{A1DF80CE-BE90-4AC1-AAF4-AD3B46EC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u-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spacing w:before="240" w:line="259" w:lineRule="auto"/>
      <w:outlineLvl w:val="0"/>
    </w:pPr>
    <w:rPr>
      <w:rFonts w:ascii="Calibri Light" w:eastAsia="Calibri Light" w:hAnsi="Calibri Light" w:cs="Calibri Light"/>
      <w:color w:val="2F5496"/>
      <w:sz w:val="32"/>
      <w:szCs w:val="32"/>
    </w:rPr>
  </w:style>
  <w:style w:type="paragraph" w:styleId="Ttulo2">
    <w:name w:val="heading 2"/>
    <w:basedOn w:val="Normal"/>
    <w:next w:val="Normal"/>
    <w:pPr>
      <w:spacing w:before="40" w:line="259" w:lineRule="auto"/>
      <w:outlineLvl w:val="1"/>
    </w:pPr>
    <w:rPr>
      <w:rFonts w:ascii="Calibri Light" w:eastAsia="Calibri Light" w:hAnsi="Calibri Light" w:cs="Calibri Light"/>
      <w:color w:val="2F5496"/>
      <w:sz w:val="26"/>
      <w:szCs w:val="26"/>
    </w:rPr>
  </w:style>
  <w:style w:type="paragraph" w:styleId="Ttulo3">
    <w:name w:val="heading 3"/>
    <w:basedOn w:val="Normal"/>
    <w:next w:val="Normal"/>
    <w:pPr>
      <w:spacing w:before="40" w:line="259" w:lineRule="auto"/>
      <w:outlineLvl w:val="2"/>
    </w:pPr>
    <w:rPr>
      <w:rFonts w:ascii="Calibri Light" w:eastAsia="Calibri Light" w:hAnsi="Calibri Light" w:cs="Calibri Light"/>
      <w:color w:val="1F3763"/>
      <w:sz w:val="24"/>
      <w:szCs w:val="24"/>
    </w:rPr>
  </w:style>
  <w:style w:type="paragraph" w:styleId="Ttulo4">
    <w:name w:val="heading 4"/>
    <w:basedOn w:val="Normal"/>
    <w:next w:val="Normal"/>
    <w:pPr>
      <w:spacing w:before="40" w:line="259" w:lineRule="auto"/>
      <w:outlineLvl w:val="3"/>
    </w:pPr>
    <w:rPr>
      <w:rFonts w:ascii="Calibri Light" w:eastAsia="Calibri Light" w:hAnsi="Calibri Light" w:cs="Calibri Light"/>
      <w:i/>
      <w:iCs/>
      <w:color w:val="2F5496"/>
    </w:rPr>
  </w:style>
  <w:style w:type="paragraph" w:styleId="Ttulo5">
    <w:name w:val="heading 5"/>
    <w:basedOn w:val="Normal"/>
    <w:next w:val="Normal"/>
    <w:pPr>
      <w:spacing w:before="40" w:line="259" w:lineRule="auto"/>
      <w:outlineLvl w:val="4"/>
    </w:pPr>
    <w:rPr>
      <w:rFonts w:ascii="Calibri Light" w:eastAsia="Calibri Light" w:hAnsi="Calibri Light" w:cs="Calibri Light"/>
      <w:color w:val="2F5496"/>
    </w:rPr>
  </w:style>
  <w:style w:type="paragraph" w:styleId="Ttulo6">
    <w:name w:val="heading 6"/>
    <w:basedOn w:val="Normal"/>
    <w:next w:val="Normal"/>
    <w:pPr>
      <w:spacing w:before="40" w:line="259" w:lineRule="auto"/>
      <w:outlineLvl w:val="5"/>
    </w:pPr>
    <w:rPr>
      <w:rFonts w:ascii="Calibri Light" w:eastAsia="Calibri Light" w:hAnsi="Calibri Light" w:cs="Calibri Light"/>
      <w:color w:val="1F3763"/>
    </w:rPr>
  </w:style>
  <w:style w:type="paragraph" w:styleId="Ttulo7">
    <w:name w:val="heading 7"/>
    <w:basedOn w:val="Normal"/>
    <w:next w:val="Normal"/>
    <w:pPr>
      <w:spacing w:before="40" w:line="259" w:lineRule="auto"/>
      <w:outlineLvl w:val="6"/>
    </w:pPr>
    <w:rPr>
      <w:rFonts w:ascii="Calibri Light" w:eastAsia="Calibri Light" w:hAnsi="Calibri Light"/>
      <w:i/>
      <w:color w:val="1F3763"/>
    </w:rPr>
  </w:style>
  <w:style w:type="paragraph" w:styleId="Ttulo8">
    <w:name w:val="heading 8"/>
    <w:basedOn w:val="Normal"/>
    <w:next w:val="Normal"/>
    <w:pPr>
      <w:spacing w:before="40" w:line="259" w:lineRule="auto"/>
      <w:outlineLvl w:val="7"/>
    </w:pPr>
    <w:rPr>
      <w:rFonts w:ascii="Calibri Light" w:eastAsia="Calibri Light" w:hAnsi="Calibri Light"/>
      <w:color w:val="333333"/>
      <w:sz w:val="21"/>
    </w:rPr>
  </w:style>
  <w:style w:type="paragraph" w:styleId="Ttulo9">
    <w:name w:val="heading 9"/>
    <w:basedOn w:val="Normal"/>
    <w:next w:val="Normal"/>
    <w:pPr>
      <w:spacing w:before="40" w:line="259" w:lineRule="auto"/>
      <w:outlineLvl w:val="8"/>
    </w:pPr>
    <w:rPr>
      <w:rFonts w:ascii="Calibri Light" w:eastAsia="Calibri Light" w:hAnsi="Calibri Light"/>
      <w:i/>
      <w:color w:val="333333"/>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rPr>
      <w:rFonts w:ascii="Arial" w:eastAsia="Arial" w:hAnsi="Arial" w:cs="Arial"/>
    </w:rPr>
  </w:style>
  <w:style w:type="character" w:styleId="Nmerodepgina">
    <w:name w:val="page number"/>
    <w:basedOn w:val="Fuentedeprrafopredeter"/>
  </w:style>
  <w:style w:type="character" w:customStyle="1" w:styleId="Ttulo1Car">
    <w:name w:val="Título 1 Car"/>
    <w:basedOn w:val="Fuentedeprrafopredeter"/>
    <w:rPr>
      <w:rFonts w:ascii="Calibri Light" w:eastAsia="Calibri Light" w:hAnsi="Calibri Light" w:cs="Calibri Light"/>
      <w:color w:val="2F5496"/>
      <w:sz w:val="32"/>
      <w:szCs w:val="32"/>
    </w:rPr>
  </w:style>
  <w:style w:type="character" w:customStyle="1" w:styleId="Ttulo2Car">
    <w:name w:val="Título 2 Car"/>
    <w:basedOn w:val="Fuentedeprrafopredeter"/>
    <w:rPr>
      <w:rFonts w:ascii="Calibri Light" w:eastAsia="Calibri Light" w:hAnsi="Calibri Light" w:cs="Calibri Light"/>
      <w:color w:val="2F5496"/>
      <w:sz w:val="26"/>
      <w:szCs w:val="26"/>
    </w:rPr>
  </w:style>
  <w:style w:type="character" w:customStyle="1" w:styleId="Ttulo3Car">
    <w:name w:val="Título 3 Car"/>
    <w:basedOn w:val="Fuentedeprrafopredeter"/>
    <w:rPr>
      <w:rFonts w:ascii="Calibri Light" w:eastAsia="Calibri Light" w:hAnsi="Calibri Light" w:cs="Calibri Light"/>
      <w:color w:val="1F3763"/>
      <w:sz w:val="24"/>
      <w:szCs w:val="24"/>
    </w:rPr>
  </w:style>
  <w:style w:type="character" w:customStyle="1" w:styleId="Ttulo4Car">
    <w:name w:val="Título 4 Car"/>
    <w:basedOn w:val="Fuentedeprrafopredeter"/>
    <w:rPr>
      <w:rFonts w:ascii="Calibri Light" w:eastAsia="Calibri Light" w:hAnsi="Calibri Light" w:cs="Calibri Light"/>
      <w:i/>
      <w:iCs/>
      <w:color w:val="2F5496"/>
    </w:rPr>
  </w:style>
  <w:style w:type="character" w:customStyle="1" w:styleId="Ttulo5Car">
    <w:name w:val="Título 5 Car"/>
    <w:basedOn w:val="Fuentedeprrafopredeter"/>
    <w:rPr>
      <w:rFonts w:ascii="Calibri Light" w:eastAsia="Calibri Light" w:hAnsi="Calibri Light" w:cs="Calibri Light"/>
      <w:color w:val="2F5496"/>
    </w:rPr>
  </w:style>
  <w:style w:type="character" w:customStyle="1" w:styleId="Ttulo6Car">
    <w:name w:val="Título 6 Car"/>
    <w:basedOn w:val="Fuentedeprrafopredeter"/>
    <w:rPr>
      <w:rFonts w:ascii="Calibri Light" w:eastAsia="Calibri Light" w:hAnsi="Calibri Light" w:cs="Calibri Light"/>
      <w:color w:val="1F3763"/>
    </w:rPr>
  </w:style>
  <w:style w:type="paragraph" w:styleId="Encabezado">
    <w:name w:val="header"/>
    <w:basedOn w:val="Normal"/>
    <w:pPr>
      <w:tabs>
        <w:tab w:val="center" w:pos="4252"/>
        <w:tab w:val="right" w:pos="8504"/>
      </w:tabs>
      <w:ind w:left="-851"/>
    </w:pPr>
    <w:rPr>
      <w:rFonts w:ascii="Arial" w:eastAsia="Arial" w:hAnsi="Arial" w:cs="Arial"/>
    </w:rPr>
  </w:style>
  <w:style w:type="character" w:customStyle="1" w:styleId="EncabezadoCar">
    <w:name w:val="Encabezado Car"/>
    <w:basedOn w:val="Fuentedeprrafopredeter"/>
    <w:rPr>
      <w:rFonts w:ascii="Arial" w:eastAsia="Arial" w:hAnsi="Arial" w:cs="Arial"/>
    </w:rPr>
  </w:style>
  <w:style w:type="character" w:customStyle="1" w:styleId="PiedepginaCar">
    <w:name w:val="Pie de página Car"/>
    <w:basedOn w:val="Fuentedeprrafopredeter"/>
    <w:rPr>
      <w:rFonts w:ascii="Arial" w:eastAsia="Arial" w:hAnsi="Arial" w:cs="Arial"/>
    </w:rPr>
  </w:style>
  <w:style w:type="table" w:customStyle="1" w:styleId="NormalTable89f105d6-45b9-4f92-8b64-f6baa54b1864">
    <w:name w:val="Normal Table_89f105d6-45b9-4f92-8b64-f6baa54b1864"/>
    <w:tblPr>
      <w:tblCellMar>
        <w:top w:w="0" w:type="dxa"/>
        <w:left w:w="0" w:type="dxa"/>
        <w:bottom w:w="0" w:type="dxa"/>
        <w:right w:w="0" w:type="dxa"/>
      </w:tblCellMar>
    </w:tblPr>
  </w:style>
  <w:style w:type="table" w:styleId="Tablaconcuadrcula">
    <w:name w:val="Table Grid"/>
    <w:basedOn w:val="NormalTable89f105d6-45b9-4f92-8b64-f6baa54b1864"/>
    <w:tblPr/>
  </w:style>
  <w:style w:type="character" w:customStyle="1" w:styleId="Heading7Char">
    <w:name w:val="Heading 7 Char"/>
    <w:basedOn w:val="Fuentedeprrafopredeter"/>
    <w:rPr>
      <w:rFonts w:ascii="Calibri Light" w:eastAsia="Calibri Light" w:hAnsi="Calibri Light"/>
      <w:i/>
      <w:color w:val="1F3763"/>
    </w:rPr>
  </w:style>
  <w:style w:type="character" w:customStyle="1" w:styleId="Heading8Char">
    <w:name w:val="Heading 8 Char"/>
    <w:basedOn w:val="Fuentedeprrafopredeter"/>
    <w:rPr>
      <w:rFonts w:ascii="Calibri Light" w:eastAsia="Calibri Light" w:hAnsi="Calibri Light"/>
      <w:color w:val="333333"/>
      <w:sz w:val="21"/>
    </w:rPr>
  </w:style>
  <w:style w:type="character" w:customStyle="1" w:styleId="Heading9Char">
    <w:name w:val="Heading 9 Char"/>
    <w:basedOn w:val="Fuentedeprrafopredeter"/>
    <w:rPr>
      <w:rFonts w:ascii="Calibri Light" w:eastAsia="Calibri Light" w:hAnsi="Calibri Light"/>
      <w:i/>
      <w:color w:val="333333"/>
      <w:sz w:val="21"/>
    </w:rPr>
  </w:style>
  <w:style w:type="paragraph" w:styleId="Textodeglobo">
    <w:name w:val="Balloon Text"/>
    <w:basedOn w:val="Normal"/>
    <w:rPr>
      <w:rFonts w:ascii="Tahoma" w:eastAsia="Tahoma" w:hAnsi="Tahoma" w:cs="Tahoma"/>
      <w:sz w:val="16"/>
      <w:szCs w:val="16"/>
    </w:rPr>
  </w:style>
  <w:style w:type="character" w:customStyle="1" w:styleId="TextodegloboCar">
    <w:name w:val="Texto de globo Car"/>
    <w:basedOn w:val="Fuentedeprrafopredeter"/>
    <w:rPr>
      <w:rFonts w:ascii="Tahoma" w:eastAsia="Tahoma" w:hAnsi="Tahoma" w:cs="Tahoma"/>
      <w:sz w:val="16"/>
      <w:szCs w:val="16"/>
    </w:rPr>
  </w:style>
  <w:style w:type="paragraph" w:styleId="Textoindependiente">
    <w:name w:val="Body Text"/>
    <w:basedOn w:val="Normal"/>
    <w:pPr>
      <w:spacing w:line="360" w:lineRule="auto"/>
    </w:pPr>
    <w:rPr>
      <w:sz w:val="24"/>
      <w:szCs w:val="20"/>
    </w:rPr>
  </w:style>
  <w:style w:type="paragraph" w:styleId="NormalWeb">
    <w:name w:val="Normal (Web)"/>
    <w:basedOn w:val="Normal"/>
    <w:pPr>
      <w:spacing w:after="240"/>
    </w:pPr>
    <w:rPr>
      <w:rFonts w:ascii="Times New Roman" w:eastAsia="Times New Roman" w:hAnsi="Times New Roman"/>
      <w:sz w:val="24"/>
    </w:rPr>
  </w:style>
  <w:style w:type="paragraph" w:styleId="Mapadeldocumento">
    <w:name w:val="Document Map"/>
    <w:basedOn w:val="Normal"/>
    <w:rPr>
      <w:rFonts w:ascii="Tahoma" w:eastAsia="Tahoma" w:hAnsi="Tahoma" w:cs="Tahoma"/>
      <w:sz w:val="20"/>
      <w:szCs w:val="20"/>
    </w:rPr>
  </w:style>
  <w:style w:type="character" w:styleId="Hipervnculo">
    <w:name w:val="Hyperlink"/>
    <w:basedOn w:val="Fuentedeprrafopredeter"/>
    <w:rPr>
      <w:color w:val="0000FF"/>
      <w:u w:val="single"/>
    </w:rPr>
  </w:style>
  <w:style w:type="paragraph" w:styleId="Prrafodelista">
    <w:name w:val="List Paragraph"/>
    <w:basedOn w:val="Normal"/>
    <w:qFormat/>
    <w:pPr>
      <w:ind w:left="708"/>
    </w:pPr>
  </w:style>
  <w:style w:type="character" w:customStyle="1" w:styleId="Refdecomentario1">
    <w:name w:val="Ref. de comentario1"/>
    <w:basedOn w:val="Fuentedeprrafopredeter"/>
    <w:rPr>
      <w:sz w:val="16"/>
      <w:szCs w:val="16"/>
    </w:rPr>
  </w:style>
  <w:style w:type="paragraph" w:customStyle="1" w:styleId="Textocomentario1">
    <w:name w:val="Texto comentario1"/>
    <w:basedOn w:val="Normal"/>
    <w:rPr>
      <w:sz w:val="20"/>
      <w:szCs w:val="20"/>
    </w:rPr>
  </w:style>
  <w:style w:type="character" w:customStyle="1" w:styleId="TextocomentarioCar">
    <w:name w:val="Texto comentario Car"/>
    <w:basedOn w:val="Fuentedeprrafopredeter"/>
    <w:rPr>
      <w:rFonts w:ascii="Arial" w:eastAsia="Arial" w:hAnsi="Arial"/>
    </w:rPr>
  </w:style>
  <w:style w:type="paragraph" w:customStyle="1" w:styleId="Asuntodelcomentario1">
    <w:name w:val="Asunto del comentario1"/>
    <w:basedOn w:val="Textocomentario1"/>
    <w:next w:val="Textocomentario1"/>
    <w:rPr>
      <w:b/>
      <w:bCs/>
    </w:rPr>
  </w:style>
  <w:style w:type="character" w:customStyle="1" w:styleId="AsuntodelcomentarioCar">
    <w:name w:val="Asunto del comentario Car"/>
    <w:basedOn w:val="Fuentedeprrafopredeter"/>
    <w:rPr>
      <w:rFonts w:ascii="Arial" w:eastAsia="Arial" w:hAnsi="Arial"/>
      <w:b/>
      <w:bCs/>
    </w:rPr>
  </w:style>
  <w:style w:type="character" w:customStyle="1" w:styleId="Heading1Char">
    <w:name w:val="Heading 1 Char"/>
    <w:basedOn w:val="Fuentedeprrafopredeter"/>
    <w:rPr>
      <w:rFonts w:ascii="Calibri Light" w:eastAsia="Calibri Light" w:hAnsi="Calibri Light"/>
      <w:color w:val="2F5496"/>
      <w:sz w:val="32"/>
    </w:rPr>
  </w:style>
  <w:style w:type="character" w:customStyle="1" w:styleId="Heading2Char">
    <w:name w:val="Heading 2 Char"/>
    <w:basedOn w:val="Fuentedeprrafopredeter"/>
    <w:rPr>
      <w:rFonts w:ascii="Calibri Light" w:eastAsia="Calibri Light" w:hAnsi="Calibri Light"/>
      <w:color w:val="2F5496"/>
      <w:sz w:val="26"/>
    </w:rPr>
  </w:style>
  <w:style w:type="character" w:customStyle="1" w:styleId="Heading3Char">
    <w:name w:val="Heading 3 Char"/>
    <w:basedOn w:val="Fuentedeprrafopredeter"/>
    <w:rPr>
      <w:rFonts w:ascii="Calibri Light" w:eastAsia="Calibri Light" w:hAnsi="Calibri Light"/>
      <w:color w:val="1F3763"/>
      <w:sz w:val="24"/>
    </w:rPr>
  </w:style>
  <w:style w:type="character" w:customStyle="1" w:styleId="Heading4Char">
    <w:name w:val="Heading 4 Char"/>
    <w:basedOn w:val="Fuentedeprrafopredeter"/>
    <w:rPr>
      <w:rFonts w:ascii="Calibri Light" w:eastAsia="Calibri Light" w:hAnsi="Calibri Light"/>
      <w:i/>
      <w:color w:val="2F5496"/>
    </w:rPr>
  </w:style>
  <w:style w:type="character" w:customStyle="1" w:styleId="Heading5Char">
    <w:name w:val="Heading 5 Char"/>
    <w:basedOn w:val="Fuentedeprrafopredeter"/>
    <w:rPr>
      <w:rFonts w:ascii="Calibri Light" w:eastAsia="Calibri Light" w:hAnsi="Calibri Light"/>
      <w:color w:val="2F5496"/>
    </w:rPr>
  </w:style>
  <w:style w:type="character" w:customStyle="1" w:styleId="Heading6Char">
    <w:name w:val="Heading 6 Char"/>
    <w:basedOn w:val="Fuentedeprrafopredeter"/>
    <w:rPr>
      <w:rFonts w:ascii="Calibri Light" w:eastAsia="Calibri Light" w:hAnsi="Calibri Light"/>
      <w:color w:val="1F3763"/>
    </w:rPr>
  </w:style>
  <w:style w:type="paragraph" w:customStyle="1" w:styleId="Resolucion">
    <w:name w:val="Resolucion"/>
    <w:basedOn w:val="Normal"/>
    <w:pPr>
      <w:tabs>
        <w:tab w:val="left" w:pos="720"/>
        <w:tab w:val="center" w:pos="3888"/>
      </w:tabs>
      <w:spacing w:after="240" w:line="360" w:lineRule="auto"/>
      <w:ind w:firstLine="709"/>
      <w:jc w:val="both"/>
    </w:pPr>
    <w:rPr>
      <w:rFonts w:ascii="Arial" w:eastAsia="Arial" w:hAnsi="Arial" w:cs="Arial"/>
      <w:color w:val="auto"/>
      <w:lang w:val="eu-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692888">
      <w:bodyDiv w:val="1"/>
      <w:marLeft w:val="0"/>
      <w:marRight w:val="0"/>
      <w:marTop w:val="0"/>
      <w:marBottom w:val="0"/>
      <w:divBdr>
        <w:top w:val="none" w:sz="0" w:space="0" w:color="auto"/>
        <w:left w:val="none" w:sz="0" w:space="0" w:color="auto"/>
        <w:bottom w:val="none" w:sz="0" w:space="0" w:color="auto"/>
        <w:right w:val="none" w:sz="0" w:space="0" w:color="auto"/>
      </w:divBdr>
      <w:divsChild>
        <w:div w:id="426771611">
          <w:marLeft w:val="0"/>
          <w:marRight w:val="0"/>
          <w:marTop w:val="0"/>
          <w:marBottom w:val="0"/>
          <w:divBdr>
            <w:top w:val="none" w:sz="0" w:space="0" w:color="auto"/>
            <w:left w:val="none" w:sz="0" w:space="0" w:color="auto"/>
            <w:bottom w:val="none" w:sz="0" w:space="0" w:color="auto"/>
            <w:right w:val="none" w:sz="0" w:space="0" w:color="auto"/>
          </w:divBdr>
        </w:div>
      </w:divsChild>
    </w:div>
    <w:div w:id="1710572165">
      <w:bodyDiv w:val="1"/>
      <w:marLeft w:val="0"/>
      <w:marRight w:val="0"/>
      <w:marTop w:val="0"/>
      <w:marBottom w:val="0"/>
      <w:divBdr>
        <w:top w:val="none" w:sz="0" w:space="0" w:color="auto"/>
        <w:left w:val="none" w:sz="0" w:space="0" w:color="auto"/>
        <w:bottom w:val="none" w:sz="0" w:space="0" w:color="auto"/>
        <w:right w:val="none" w:sz="0" w:space="0" w:color="auto"/>
      </w:divBdr>
    </w:div>
    <w:div w:id="1965690635">
      <w:bodyDiv w:val="1"/>
      <w:marLeft w:val="0"/>
      <w:marRight w:val="0"/>
      <w:marTop w:val="0"/>
      <w:marBottom w:val="0"/>
      <w:divBdr>
        <w:top w:val="none" w:sz="0" w:space="0" w:color="auto"/>
        <w:left w:val="none" w:sz="0" w:space="0" w:color="auto"/>
        <w:bottom w:val="none" w:sz="0" w:space="0" w:color="auto"/>
        <w:right w:val="none" w:sz="0" w:space="0" w:color="auto"/>
      </w:divBdr>
    </w:div>
    <w:div w:id="2021882894">
      <w:bodyDiv w:val="1"/>
      <w:marLeft w:val="0"/>
      <w:marRight w:val="0"/>
      <w:marTop w:val="0"/>
      <w:marBottom w:val="0"/>
      <w:divBdr>
        <w:top w:val="none" w:sz="0" w:space="0" w:color="auto"/>
        <w:left w:val="none" w:sz="0" w:space="0" w:color="auto"/>
        <w:bottom w:val="none" w:sz="0" w:space="0" w:color="auto"/>
        <w:right w:val="none" w:sz="0" w:space="0" w:color="auto"/>
      </w:divBdr>
    </w:div>
    <w:div w:id="2134708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avarra.es/home_es/Temas/Medio+Ambiente/Agua/" TargetMode="External"/><Relationship Id="rId18" Type="http://schemas.openxmlformats.org/officeDocument/2006/relationships/image" Target="media/image5.png"/><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dministracionelectronica.navarra.es/aguaEnNavarra/ctaMapa.aspx?IDOrigenDatos=2&amp;IDMapa=1" TargetMode="External"/><Relationship Id="rId22" Type="http://schemas.openxmlformats.org/officeDocument/2006/relationships/image" Target="media/image7.emf"/><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B8217-F2B1-4B05-876F-40093C7B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3264</Words>
  <Characters>17955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Lizarbe Martínez, M Ascensión (Departamento DRyMA)</dc:creator>
  <cp:lastModifiedBy>Lumbreras Mendizabal, Amaia (Auxiliar Gabinete Departamento DRyMA)</cp:lastModifiedBy>
  <cp:revision>3</cp:revision>
  <dcterms:created xsi:type="dcterms:W3CDTF">2025-06-29T20:50:00Z</dcterms:created>
  <dcterms:modified xsi:type="dcterms:W3CDTF">2025-07-01T08:03:00Z</dcterms:modified>
</cp:coreProperties>
</file>