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654D208C" w:rsidR="001822B7" w:rsidRDefault="00B710C6" w:rsidP="00050A47">
      <w:pPr>
        <w:jc w:val="both"/>
        <w:rPr>
          <w:lang w:val="eu-ES"/>
        </w:rPr>
      </w:pPr>
      <w:r>
        <w:rPr>
          <w:lang w:val="eu-ES"/>
        </w:rPr>
        <w:t>25PES-31</w:t>
      </w:r>
      <w:r w:rsidR="006E3D8B">
        <w:rPr>
          <w:lang w:val="eu-ES"/>
        </w:rPr>
        <w:t>6</w:t>
      </w:r>
    </w:p>
    <w:p w14:paraId="18615823" w14:textId="77777777" w:rsidR="006E3D8B" w:rsidRDefault="006E3D8B" w:rsidP="00B710C6">
      <w:pPr>
        <w:jc w:val="both"/>
      </w:pPr>
      <w:r w:rsidRPr="006E3D8B">
        <w:t xml:space="preserve">Mikel Zabaleta Aramendia, parlamentario foral adscrito al grupo parlamentario EH </w:t>
      </w:r>
      <w:r w:rsidRPr="006E3D8B">
        <w:t>Bildu Nafarroa</w:t>
      </w:r>
      <w:r w:rsidRPr="006E3D8B">
        <w:t>, al amparo de lo establecido en el Reglamento de la Cámara, realiza al Departamento de Vivienda, Juventud y Polí</w:t>
      </w:r>
      <w:r>
        <w:rPr>
          <w:rFonts w:ascii="Calibri" w:hAnsi="Calibri" w:cs="Calibri"/>
        </w:rPr>
        <w:t>ti</w:t>
      </w:r>
      <w:r w:rsidRPr="006E3D8B">
        <w:t xml:space="preserve">cas Migratorias del Gobierno de Navarra las siguientes </w:t>
      </w:r>
      <w:r w:rsidRPr="006E3D8B">
        <w:t xml:space="preserve">preguntas </w:t>
      </w:r>
      <w:r w:rsidRPr="006E3D8B">
        <w:t xml:space="preserve">para su respuesta </w:t>
      </w:r>
      <w:r w:rsidRPr="006E3D8B">
        <w:t>escrita</w:t>
      </w:r>
      <w:r w:rsidRPr="006E3D8B">
        <w:t xml:space="preserve">: </w:t>
      </w:r>
    </w:p>
    <w:p w14:paraId="1C0C9459" w14:textId="7654D619" w:rsidR="006E3D8B" w:rsidRDefault="006E3D8B" w:rsidP="00B710C6">
      <w:pPr>
        <w:jc w:val="both"/>
      </w:pPr>
      <w:r w:rsidRPr="006E3D8B">
        <w:t>La vicepresidenta tercera del Gobierno de Navarra y consejera de Vivienda, Juventud y Pol</w:t>
      </w:r>
      <w:r w:rsidRPr="006E3D8B">
        <w:rPr>
          <w:rFonts w:ascii="Aptos" w:hAnsi="Aptos" w:cs="Aptos"/>
        </w:rPr>
        <w:t>í</w:t>
      </w:r>
      <w:r>
        <w:rPr>
          <w:rFonts w:ascii="Calibri" w:hAnsi="Calibri" w:cs="Calibri"/>
        </w:rPr>
        <w:t>ti</w:t>
      </w:r>
      <w:r w:rsidRPr="006E3D8B">
        <w:t>cas Migratorias, Bego</w:t>
      </w:r>
      <w:r w:rsidRPr="006E3D8B">
        <w:rPr>
          <w:rFonts w:ascii="Aptos" w:hAnsi="Aptos" w:cs="Aptos"/>
        </w:rPr>
        <w:t>ñ</w:t>
      </w:r>
      <w:r w:rsidRPr="006E3D8B">
        <w:t>a Alfaro Garc</w:t>
      </w:r>
      <w:r w:rsidRPr="006E3D8B">
        <w:rPr>
          <w:rFonts w:ascii="Aptos" w:hAnsi="Aptos" w:cs="Aptos"/>
        </w:rPr>
        <w:t>í</w:t>
      </w:r>
      <w:r w:rsidRPr="006E3D8B">
        <w:t>a, ha manifestado en varias ocasiones que el Departamento que dirige va a reac</w:t>
      </w:r>
      <w:r>
        <w:rPr>
          <w:rFonts w:ascii="Calibri" w:hAnsi="Calibri" w:cs="Calibri"/>
        </w:rPr>
        <w:t>ti</w:t>
      </w:r>
      <w:r w:rsidRPr="006E3D8B">
        <w:t>var el Registro de Viviendas Deshabitadas de Navarra a trav</w:t>
      </w:r>
      <w:r w:rsidRPr="006E3D8B">
        <w:rPr>
          <w:rFonts w:ascii="Aptos" w:hAnsi="Aptos" w:cs="Aptos"/>
        </w:rPr>
        <w:t>é</w:t>
      </w:r>
      <w:r w:rsidRPr="006E3D8B">
        <w:t>s de una herramienta inform</w:t>
      </w:r>
      <w:r w:rsidRPr="006E3D8B">
        <w:rPr>
          <w:rFonts w:ascii="Aptos" w:hAnsi="Aptos" w:cs="Aptos"/>
        </w:rPr>
        <w:t>á</w:t>
      </w:r>
      <w:r>
        <w:rPr>
          <w:rFonts w:ascii="Calibri" w:hAnsi="Calibri" w:cs="Calibri"/>
        </w:rPr>
        <w:t>ti</w:t>
      </w:r>
      <w:r w:rsidRPr="006E3D8B">
        <w:t>ca que permi</w:t>
      </w:r>
      <w:r>
        <w:rPr>
          <w:rFonts w:ascii="Calibri" w:hAnsi="Calibri" w:cs="Calibri"/>
        </w:rPr>
        <w:t>ti</w:t>
      </w:r>
      <w:r w:rsidRPr="006E3D8B">
        <w:t>r</w:t>
      </w:r>
      <w:r w:rsidRPr="006E3D8B">
        <w:rPr>
          <w:rFonts w:ascii="Aptos" w:hAnsi="Aptos" w:cs="Aptos"/>
        </w:rPr>
        <w:t>á</w:t>
      </w:r>
      <w:r w:rsidRPr="006E3D8B">
        <w:t xml:space="preserve"> realizar una detecci</w:t>
      </w:r>
      <w:r w:rsidRPr="006E3D8B">
        <w:rPr>
          <w:rFonts w:ascii="Aptos" w:hAnsi="Aptos" w:cs="Aptos"/>
        </w:rPr>
        <w:t>ó</w:t>
      </w:r>
      <w:r w:rsidRPr="006E3D8B">
        <w:t>n rigurosa de viviendas deshabitadas, as</w:t>
      </w:r>
      <w:r w:rsidRPr="006E3D8B">
        <w:rPr>
          <w:rFonts w:ascii="Aptos" w:hAnsi="Aptos" w:cs="Aptos"/>
        </w:rPr>
        <w:t>í</w:t>
      </w:r>
      <w:r w:rsidRPr="006E3D8B">
        <w:t xml:space="preserve"> como actualizar autom</w:t>
      </w:r>
      <w:r w:rsidRPr="006E3D8B">
        <w:rPr>
          <w:rFonts w:ascii="Aptos" w:hAnsi="Aptos" w:cs="Aptos"/>
        </w:rPr>
        <w:t>á</w:t>
      </w:r>
      <w:r>
        <w:rPr>
          <w:rFonts w:ascii="Calibri" w:hAnsi="Calibri" w:cs="Calibri"/>
        </w:rPr>
        <w:t>ti</w:t>
      </w:r>
      <w:r w:rsidRPr="006E3D8B">
        <w:t xml:space="preserve">camente dicho registro. </w:t>
      </w:r>
    </w:p>
    <w:p w14:paraId="3EF5653B" w14:textId="77777777" w:rsidR="006E3D8B" w:rsidRDefault="006E3D8B" w:rsidP="00B710C6">
      <w:pPr>
        <w:jc w:val="both"/>
      </w:pPr>
      <w:r w:rsidRPr="006E3D8B">
        <w:t xml:space="preserve">Por todo lo expuesto, formula para su respuesta por escrito las siguientes </w:t>
      </w:r>
      <w:r w:rsidRPr="006E3D8B">
        <w:t>preguntas</w:t>
      </w:r>
      <w:r w:rsidRPr="006E3D8B">
        <w:t xml:space="preserve">: </w:t>
      </w:r>
    </w:p>
    <w:p w14:paraId="3D9C47CE" w14:textId="77777777" w:rsidR="006E3D8B" w:rsidRDefault="006E3D8B" w:rsidP="00B710C6">
      <w:pPr>
        <w:jc w:val="both"/>
      </w:pPr>
      <w:r w:rsidRPr="006E3D8B">
        <w:rPr>
          <w:rFonts w:ascii="Aptos" w:hAnsi="Aptos" w:cs="Aptos"/>
        </w:rPr>
        <w:t>¿</w:t>
      </w:r>
      <w:r w:rsidRPr="006E3D8B">
        <w:t>En qu</w:t>
      </w:r>
      <w:r w:rsidRPr="006E3D8B">
        <w:rPr>
          <w:rFonts w:ascii="Aptos" w:hAnsi="Aptos" w:cs="Aptos"/>
        </w:rPr>
        <w:t>é</w:t>
      </w:r>
      <w:r w:rsidRPr="006E3D8B">
        <w:t xml:space="preserve"> situaci</w:t>
      </w:r>
      <w:r w:rsidRPr="006E3D8B">
        <w:rPr>
          <w:rFonts w:ascii="Aptos" w:hAnsi="Aptos" w:cs="Aptos"/>
        </w:rPr>
        <w:t>ó</w:t>
      </w:r>
      <w:r w:rsidRPr="006E3D8B">
        <w:t>n se encuentra el desarrollo de la herramienta inform</w:t>
      </w:r>
      <w:r w:rsidRPr="006E3D8B">
        <w:rPr>
          <w:rFonts w:ascii="Aptos" w:hAnsi="Aptos" w:cs="Aptos"/>
        </w:rPr>
        <w:t>á</w:t>
      </w:r>
      <w:r>
        <w:rPr>
          <w:rFonts w:ascii="Calibri" w:hAnsi="Calibri" w:cs="Calibri"/>
        </w:rPr>
        <w:t>ti</w:t>
      </w:r>
      <w:r w:rsidRPr="006E3D8B">
        <w:t>ca para reac</w:t>
      </w:r>
      <w:r>
        <w:rPr>
          <w:rFonts w:ascii="Calibri" w:hAnsi="Calibri" w:cs="Calibri"/>
        </w:rPr>
        <w:t>ti</w:t>
      </w:r>
      <w:r w:rsidRPr="006E3D8B">
        <w:t>var y actualizar autom</w:t>
      </w:r>
      <w:r w:rsidRPr="006E3D8B">
        <w:rPr>
          <w:rFonts w:ascii="Aptos" w:hAnsi="Aptos" w:cs="Aptos"/>
        </w:rPr>
        <w:t>á</w:t>
      </w:r>
      <w:r>
        <w:rPr>
          <w:rFonts w:ascii="Calibri" w:hAnsi="Calibri" w:cs="Calibri"/>
        </w:rPr>
        <w:t>ti</w:t>
      </w:r>
      <w:r w:rsidRPr="006E3D8B">
        <w:t>camente el Registro de Viviendas Deshabitadas de Navarra?</w:t>
      </w:r>
    </w:p>
    <w:p w14:paraId="2FBF5DCC" w14:textId="77777777" w:rsidR="006E3D8B" w:rsidRDefault="006E3D8B" w:rsidP="00B710C6">
      <w:pPr>
        <w:jc w:val="both"/>
      </w:pPr>
      <w:r w:rsidRPr="006E3D8B">
        <w:rPr>
          <w:rFonts w:ascii="Aptos" w:hAnsi="Aptos" w:cs="Aptos"/>
        </w:rPr>
        <w:t>¿</w:t>
      </w:r>
      <w:r w:rsidRPr="006E3D8B">
        <w:t>Qu</w:t>
      </w:r>
      <w:r w:rsidRPr="006E3D8B">
        <w:rPr>
          <w:rFonts w:ascii="Aptos" w:hAnsi="Aptos" w:cs="Aptos"/>
        </w:rPr>
        <w:t>é</w:t>
      </w:r>
      <w:r w:rsidRPr="006E3D8B">
        <w:t xml:space="preserve"> previsi</w:t>
      </w:r>
      <w:r w:rsidRPr="006E3D8B">
        <w:rPr>
          <w:rFonts w:ascii="Aptos" w:hAnsi="Aptos" w:cs="Aptos"/>
        </w:rPr>
        <w:t>ó</w:t>
      </w:r>
      <w:r w:rsidRPr="006E3D8B">
        <w:t xml:space="preserve">n temporal </w:t>
      </w:r>
      <w:r>
        <w:rPr>
          <w:rFonts w:ascii="Calibri" w:hAnsi="Calibri" w:cs="Calibri"/>
        </w:rPr>
        <w:t>ti</w:t>
      </w:r>
      <w:r w:rsidRPr="006E3D8B">
        <w:t>ene el Departamento de Vivienda, Juventud y Polí</w:t>
      </w:r>
      <w:r>
        <w:rPr>
          <w:rFonts w:ascii="Calibri" w:hAnsi="Calibri" w:cs="Calibri"/>
        </w:rPr>
        <w:t>ti</w:t>
      </w:r>
      <w:r w:rsidRPr="006E3D8B">
        <w:t xml:space="preserve">cas Migratorias para poner en funcionamiento dicha herramienta? </w:t>
      </w:r>
    </w:p>
    <w:p w14:paraId="1E00AD48" w14:textId="5B7E2FB4" w:rsidR="00B710C6" w:rsidRDefault="006E3D8B" w:rsidP="00B710C6">
      <w:pPr>
        <w:jc w:val="both"/>
      </w:pPr>
      <w:r w:rsidRPr="006E3D8B">
        <w:t>En Pamplona/Iru</w:t>
      </w:r>
      <w:r w:rsidRPr="006E3D8B">
        <w:rPr>
          <w:rFonts w:ascii="Aptos" w:hAnsi="Aptos" w:cs="Aptos"/>
        </w:rPr>
        <w:t>ñ</w:t>
      </w:r>
      <w:r w:rsidRPr="006E3D8B">
        <w:t>a, a 1 de sep</w:t>
      </w:r>
      <w:r>
        <w:rPr>
          <w:rFonts w:ascii="Calibri" w:hAnsi="Calibri" w:cs="Calibri"/>
        </w:rPr>
        <w:t>ti</w:t>
      </w:r>
      <w:r w:rsidRPr="006E3D8B">
        <w:t>embre 2025</w:t>
      </w:r>
    </w:p>
    <w:p w14:paraId="720F9251" w14:textId="25B210B2" w:rsidR="006E3D8B" w:rsidRPr="00AC5589" w:rsidRDefault="006E3D8B" w:rsidP="00B710C6">
      <w:pPr>
        <w:jc w:val="both"/>
        <w:rPr>
          <w:lang w:val="eu-ES"/>
        </w:rPr>
      </w:pPr>
      <w:r>
        <w:t xml:space="preserve">El Parlamentario Foral: </w:t>
      </w:r>
      <w:r w:rsidRPr="006E3D8B">
        <w:t>Mikel Zabaleta Aramendia</w:t>
      </w:r>
    </w:p>
    <w:sectPr w:rsidR="006E3D8B" w:rsidRPr="00AC55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5BFB"/>
    <w:rsid w:val="0009758C"/>
    <w:rsid w:val="00100867"/>
    <w:rsid w:val="00161BDF"/>
    <w:rsid w:val="00176970"/>
    <w:rsid w:val="001822B7"/>
    <w:rsid w:val="001827D9"/>
    <w:rsid w:val="00185723"/>
    <w:rsid w:val="001875C7"/>
    <w:rsid w:val="001D286B"/>
    <w:rsid w:val="002561E9"/>
    <w:rsid w:val="002B5866"/>
    <w:rsid w:val="002C2CBA"/>
    <w:rsid w:val="002D6DAE"/>
    <w:rsid w:val="002F1B15"/>
    <w:rsid w:val="002F7EA0"/>
    <w:rsid w:val="003A50E0"/>
    <w:rsid w:val="003F67FD"/>
    <w:rsid w:val="003F7434"/>
    <w:rsid w:val="00425A91"/>
    <w:rsid w:val="0045436C"/>
    <w:rsid w:val="00474235"/>
    <w:rsid w:val="004C3D56"/>
    <w:rsid w:val="004E1B2E"/>
    <w:rsid w:val="005022DF"/>
    <w:rsid w:val="005141D3"/>
    <w:rsid w:val="0051655C"/>
    <w:rsid w:val="00517634"/>
    <w:rsid w:val="00560C1A"/>
    <w:rsid w:val="005778F1"/>
    <w:rsid w:val="005A23AA"/>
    <w:rsid w:val="00600E3D"/>
    <w:rsid w:val="006143DA"/>
    <w:rsid w:val="00627D2E"/>
    <w:rsid w:val="00653469"/>
    <w:rsid w:val="006747A5"/>
    <w:rsid w:val="006E3D8B"/>
    <w:rsid w:val="006E59FD"/>
    <w:rsid w:val="006E7DF6"/>
    <w:rsid w:val="006F16DD"/>
    <w:rsid w:val="0071061E"/>
    <w:rsid w:val="00715306"/>
    <w:rsid w:val="0071689D"/>
    <w:rsid w:val="0072313D"/>
    <w:rsid w:val="00727D6C"/>
    <w:rsid w:val="0076133B"/>
    <w:rsid w:val="007674B0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A45945"/>
    <w:rsid w:val="00A4672A"/>
    <w:rsid w:val="00A62289"/>
    <w:rsid w:val="00A742D5"/>
    <w:rsid w:val="00AC5589"/>
    <w:rsid w:val="00AE16D7"/>
    <w:rsid w:val="00AE2BC2"/>
    <w:rsid w:val="00AE508C"/>
    <w:rsid w:val="00AF424E"/>
    <w:rsid w:val="00B04720"/>
    <w:rsid w:val="00B46472"/>
    <w:rsid w:val="00B710C6"/>
    <w:rsid w:val="00B93148"/>
    <w:rsid w:val="00BA4B58"/>
    <w:rsid w:val="00BC565F"/>
    <w:rsid w:val="00BD5B8E"/>
    <w:rsid w:val="00BE0031"/>
    <w:rsid w:val="00BF3DD5"/>
    <w:rsid w:val="00BF6CCC"/>
    <w:rsid w:val="00C111F9"/>
    <w:rsid w:val="00C507D2"/>
    <w:rsid w:val="00CA6AFD"/>
    <w:rsid w:val="00CD7DF3"/>
    <w:rsid w:val="00CF2837"/>
    <w:rsid w:val="00D10586"/>
    <w:rsid w:val="00E62334"/>
    <w:rsid w:val="00E62EC0"/>
    <w:rsid w:val="00EB2EE8"/>
    <w:rsid w:val="00F326C3"/>
    <w:rsid w:val="00F72C1B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2025-09-02T05:39:00Z</dcterms:created>
  <dcterms:modified xsi:type="dcterms:W3CDTF">2025-09-02T05:41:00Z</dcterms:modified>
</cp:coreProperties>
</file>