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A7173" w14:textId="3E6EA1DB" w:rsidR="00E10873" w:rsidRPr="00E10873" w:rsidRDefault="00E10873" w:rsidP="00E10873">
      <w:pPr>
        <w:spacing w:after="120" w:line="276" w:lineRule="auto"/>
        <w:jc w:val="both"/>
        <w:rPr>
          <w:rFonts w:ascii="Calibri" w:hAnsi="Calibri" w:cs="Calibri"/>
        </w:rPr>
      </w:pPr>
      <w:r>
        <w:rPr>
          <w:rFonts w:ascii="Calibri" w:hAnsi="Calibri"/>
        </w:rPr>
        <w:t xml:space="preserve">EH Bildu Nafarroa talde parlamentarioak 11-25-PES-00257 informazio-eskaera / idatzizko galdera egin du. Bada, Hezkuntzako kontseilaria naizen aldetik, honako hau jakinarazten dut egindako galdera-sortari erantzunez:</w:t>
      </w:r>
    </w:p>
    <w:p w14:paraId="6D0F2D54" w14:textId="77777777" w:rsidR="00E10873" w:rsidRPr="00E10873" w:rsidRDefault="00E10873" w:rsidP="00E10873">
      <w:pPr>
        <w:spacing w:after="120" w:line="276" w:lineRule="auto"/>
        <w:jc w:val="both"/>
        <w:rPr>
          <w:rFonts w:ascii="Calibri" w:hAnsi="Calibri" w:cs="Calibri"/>
        </w:rPr>
      </w:pPr>
      <w:r>
        <w:rPr>
          <w:rFonts w:ascii="Calibri" w:hAnsi="Calibri"/>
        </w:rPr>
        <w:t xml:space="preserve">– Zenbat irakasleri eraginen die Foru Agindu berriak?</w:t>
      </w:r>
    </w:p>
    <w:p w14:paraId="6EEED968" w14:textId="41AC55D4" w:rsidR="00E10873" w:rsidRPr="00E10873" w:rsidRDefault="00E10873" w:rsidP="00E10873">
      <w:pPr>
        <w:spacing w:after="120" w:line="276" w:lineRule="auto"/>
        <w:jc w:val="both"/>
        <w:rPr>
          <w:rFonts w:ascii="Calibri" w:hAnsi="Calibri" w:cs="Calibri"/>
        </w:rPr>
      </w:pPr>
      <w:r>
        <w:rPr>
          <w:rFonts w:ascii="Calibri" w:hAnsi="Calibri"/>
        </w:rPr>
        <w:t xml:space="preserve">Une honetan ez da jakiten ahal Foru Aginduaren aplikazioak zenbat irakasle ukituko dituen, ikastetxeetako plantillen azken konfigurazioaren mende egonen baita.</w:t>
      </w:r>
    </w:p>
    <w:p w14:paraId="70CA3431" w14:textId="1E833636" w:rsidR="00E10873" w:rsidRPr="00E10873" w:rsidRDefault="00E10873" w:rsidP="00E10873">
      <w:pPr>
        <w:spacing w:after="120" w:line="276" w:lineRule="auto"/>
        <w:jc w:val="both"/>
        <w:rPr>
          <w:rFonts w:ascii="Calibri" w:hAnsi="Calibri" w:cs="Calibri"/>
        </w:rPr>
      </w:pPr>
      <w:r>
        <w:rPr>
          <w:rFonts w:ascii="Calibri" w:hAnsi="Calibri"/>
        </w:rPr>
        <w:t xml:space="preserve">– 2022ko egonkortze prozesuan hainbat irakaslek atzerriko hizkuntzaren profila zuten plazak lortu zituzten Matematikan eta Teknologian, orain profil gabeko plazak izanen dira.</w:t>
      </w:r>
      <w:r>
        <w:rPr>
          <w:rFonts w:ascii="Calibri" w:hAnsi="Calibri"/>
        </w:rPr>
        <w:t xml:space="preserve"> </w:t>
      </w:r>
      <w:r>
        <w:rPr>
          <w:rFonts w:ascii="Calibri" w:hAnsi="Calibri"/>
        </w:rPr>
        <w:t xml:space="preserve">Zer gertatuko da haiekin?</w:t>
      </w:r>
      <w:r>
        <w:rPr>
          <w:rFonts w:ascii="Calibri" w:hAnsi="Calibri"/>
        </w:rPr>
        <w:t xml:space="preserve"> </w:t>
      </w:r>
      <w:r>
        <w:rPr>
          <w:rFonts w:ascii="Calibri" w:hAnsi="Calibri"/>
        </w:rPr>
        <w:t xml:space="preserve">Plaza duten ikastetxeetan geratzen ahalko dira?</w:t>
      </w:r>
      <w:r>
        <w:rPr>
          <w:rFonts w:ascii="Calibri" w:hAnsi="Calibri"/>
        </w:rPr>
        <w:t xml:space="preserve"> </w:t>
      </w:r>
      <w:r>
        <w:rPr>
          <w:rFonts w:ascii="Calibri" w:hAnsi="Calibri"/>
        </w:rPr>
        <w:t xml:space="preserve">Lekualdatze lehiaketan derrigorrezko parte-hartzea izanen dute?</w:t>
      </w:r>
    </w:p>
    <w:p w14:paraId="7BEA900F" w14:textId="464C0BC2" w:rsidR="00E10873" w:rsidRPr="00E10873" w:rsidRDefault="00E10873" w:rsidP="00E10873">
      <w:pPr>
        <w:spacing w:after="120" w:line="276" w:lineRule="auto"/>
        <w:jc w:val="both"/>
        <w:rPr>
          <w:rFonts w:ascii="Calibri" w:hAnsi="Calibri" w:cs="Calibri"/>
        </w:rPr>
      </w:pPr>
      <w:r>
        <w:rPr>
          <w:rFonts w:ascii="Calibri" w:hAnsi="Calibri"/>
        </w:rPr>
        <w:t xml:space="preserve">Irakastordurik gabe gelditzen diren funtzionarioei ez zaie lanpostua ezabatuko, eta, horrenbestez, ikastetxe berean izanen dute oraindik behin betiko destinoa. Langileak egoera honetara igaroko dira: «lekualdatua irakastordu ezagatik» egoera izanen dute, eta betebeharra izanen dute ikasturte bakoitzerako behin-behineko destinoen adjudikazio-prozeduretan parte hartzeko.</w:t>
      </w:r>
    </w:p>
    <w:p w14:paraId="1ACA62DD" w14:textId="77777777" w:rsidR="00E10873" w:rsidRDefault="00E10873" w:rsidP="00E10873">
      <w:pPr>
        <w:spacing w:after="120" w:line="276" w:lineRule="auto"/>
        <w:jc w:val="both"/>
        <w:rPr>
          <w:rFonts w:ascii="Calibri" w:hAnsi="Calibri" w:cs="Calibri"/>
        </w:rPr>
      </w:pPr>
      <w:r>
        <w:rPr>
          <w:rFonts w:ascii="Calibri" w:hAnsi="Calibri"/>
        </w:rPr>
        <w:t xml:space="preserve">– Zer gertatuko da oposizio-lehiaketan parte hartu eta gero Matematika eta Teknologia ingelesez emateko zerrendetan daudenekin?</w:t>
      </w:r>
      <w:r>
        <w:rPr>
          <w:rFonts w:ascii="Calibri" w:hAnsi="Calibri"/>
        </w:rPr>
        <w:t xml:space="preserve"> </w:t>
      </w:r>
      <w:r>
        <w:rPr>
          <w:rFonts w:ascii="Calibri" w:hAnsi="Calibri"/>
        </w:rPr>
        <w:t xml:space="preserve">Horietako asko lehentasunezko zerrendan daude oposizioa gainditu zutelako.</w:t>
      </w:r>
      <w:r>
        <w:rPr>
          <w:rFonts w:ascii="Calibri" w:hAnsi="Calibri"/>
        </w:rPr>
        <w:t xml:space="preserve"> </w:t>
      </w:r>
      <w:r>
        <w:rPr>
          <w:rFonts w:ascii="Calibri" w:hAnsi="Calibri"/>
        </w:rPr>
        <w:t xml:space="preserve">Baina beste zerrenda bat dago, zeinetan ez den ingelesa eskatzen, eta bertan lehentasunezko zerrendan jende anitz dago.</w:t>
      </w:r>
      <w:r>
        <w:rPr>
          <w:rFonts w:ascii="Calibri" w:hAnsi="Calibri"/>
        </w:rPr>
        <w:t xml:space="preserve"> </w:t>
      </w:r>
      <w:r>
        <w:rPr>
          <w:rFonts w:ascii="Calibri" w:hAnsi="Calibri"/>
        </w:rPr>
        <w:t xml:space="preserve">Bi zerrendak mantenduko dituzte?</w:t>
      </w:r>
      <w:r>
        <w:rPr>
          <w:rFonts w:ascii="Calibri" w:hAnsi="Calibri"/>
        </w:rPr>
        <w:t xml:space="preserve"> </w:t>
      </w:r>
      <w:r>
        <w:rPr>
          <w:rFonts w:ascii="Calibri" w:hAnsi="Calibri"/>
        </w:rPr>
        <w:t xml:space="preserve">Zerrendak bateratuko dituzte?</w:t>
      </w:r>
      <w:r>
        <w:rPr>
          <w:rFonts w:ascii="Calibri" w:hAnsi="Calibri"/>
        </w:rPr>
        <w:t xml:space="preserve"> </w:t>
      </w:r>
      <w:r>
        <w:rPr>
          <w:rFonts w:ascii="Calibri" w:hAnsi="Calibri"/>
        </w:rPr>
        <w:t xml:space="preserve">Zein irizpiderekin?</w:t>
      </w:r>
    </w:p>
    <w:p w14:paraId="7436A27D" w14:textId="48D126CD" w:rsidR="00E10873" w:rsidRPr="00E10873" w:rsidRDefault="00E10873" w:rsidP="00E10873">
      <w:pPr>
        <w:spacing w:after="120" w:line="276" w:lineRule="auto"/>
        <w:jc w:val="both"/>
        <w:rPr>
          <w:rFonts w:ascii="Calibri" w:hAnsi="Calibri" w:cs="Calibri"/>
        </w:rPr>
      </w:pPr>
      <w:r>
        <w:rPr>
          <w:rFonts w:ascii="Calibri" w:hAnsi="Calibri"/>
        </w:rPr>
        <w:t xml:space="preserve">Bi zerrendak mantenduko dira.</w:t>
      </w:r>
    </w:p>
    <w:p w14:paraId="2DF68E58" w14:textId="58DF4BF8" w:rsidR="00E10873" w:rsidRDefault="00E10873" w:rsidP="00E10873">
      <w:pPr>
        <w:spacing w:after="120" w:line="276" w:lineRule="auto"/>
        <w:jc w:val="both"/>
        <w:rPr>
          <w:rFonts w:ascii="Calibri" w:hAnsi="Calibri" w:cs="Calibri"/>
        </w:rPr>
      </w:pPr>
      <w:r>
        <w:rPr>
          <w:rFonts w:ascii="Calibri" w:hAnsi="Calibri"/>
        </w:rPr>
        <w:t xml:space="preserve">– Hemendik aurrera ingelesez ordu gehiago eman beharko direnez (Geografia eta Historia, Biologia eta Geologia, eta Fisika eta Kimika), atzerriko hizkuntzetan profilik ez duten irakasle batzuk lekualdatuak izan beharko dira.</w:t>
      </w:r>
      <w:r>
        <w:rPr>
          <w:rFonts w:ascii="Calibri" w:hAnsi="Calibri"/>
        </w:rPr>
        <w:t xml:space="preserve"> </w:t>
      </w:r>
      <w:r>
        <w:rPr>
          <w:rFonts w:ascii="Calibri" w:hAnsi="Calibri"/>
        </w:rPr>
        <w:t xml:space="preserve">Zenbat izanen dira?</w:t>
      </w:r>
      <w:r>
        <w:rPr>
          <w:rFonts w:ascii="Calibri" w:hAnsi="Calibri"/>
        </w:rPr>
        <w:t xml:space="preserve"> </w:t>
      </w:r>
      <w:r>
        <w:rPr>
          <w:rFonts w:ascii="Calibri" w:hAnsi="Calibri"/>
        </w:rPr>
        <w:t xml:space="preserve">Zer asmo dago langile horiei dagokienez?</w:t>
      </w:r>
    </w:p>
    <w:p w14:paraId="7EB41378" w14:textId="4BCE4A70" w:rsidR="00E10873" w:rsidRDefault="00E10873" w:rsidP="00E10873">
      <w:pPr>
        <w:spacing w:after="120" w:line="276" w:lineRule="auto"/>
        <w:jc w:val="both"/>
        <w:rPr>
          <w:rFonts w:ascii="Calibri" w:hAnsi="Calibri" w:cs="Calibri"/>
        </w:rPr>
      </w:pPr>
      <w:r>
        <w:rPr>
          <w:rFonts w:ascii="Calibri" w:hAnsi="Calibri"/>
        </w:rPr>
        <w:t xml:space="preserve">Foru Agindua aplikatzearen ondorioz espezialitate batzuetan edo beste batzuetan izaten diren irakastorduen aldaketek kontratazioa handitzea ekarriko dute batzuetan, eta gutxitzea beste batzuetan, baina une honetan ez da zehazten ahal zenbat pertsona diren.</w:t>
      </w:r>
      <w:r>
        <w:rPr>
          <w:rFonts w:ascii="Calibri" w:hAnsi="Calibri"/>
        </w:rPr>
        <w:t xml:space="preserve"> </w:t>
      </w:r>
      <w:r>
        <w:rPr>
          <w:rFonts w:ascii="Calibri" w:hAnsi="Calibri"/>
        </w:rPr>
        <w:t xml:space="preserve">Nolanahi ere, kontrataturiko langileak ez dira «lekualdatzen», baizik eta, espezialitateetan sortzen diren beharren arabera, batzuetan edo besteetan kontratatzen dira.</w:t>
      </w:r>
    </w:p>
    <w:p w14:paraId="187380D4" w14:textId="58AE7056" w:rsidR="00E10873" w:rsidRPr="00E10873" w:rsidRDefault="00E10873" w:rsidP="00E10873">
      <w:pPr>
        <w:spacing w:after="120" w:line="276" w:lineRule="auto"/>
        <w:jc w:val="both"/>
        <w:rPr>
          <w:rFonts w:ascii="Calibri" w:hAnsi="Calibri" w:cs="Calibri"/>
        </w:rPr>
      </w:pPr>
      <w:r>
        <w:rPr>
          <w:rFonts w:ascii="Calibri" w:hAnsi="Calibri"/>
        </w:rPr>
        <w:t xml:space="preserve">– Hezkuntza Departamentua elkarlanean ari al da ikastetxeetako zuzendaritzekin Foru Agindu hori betetzeak ekarriko dituen gorabeherak lantzeko?</w:t>
      </w:r>
    </w:p>
    <w:p w14:paraId="4F648EF7" w14:textId="58FA8552" w:rsidR="00E10873" w:rsidRPr="00E10873" w:rsidRDefault="00E10873" w:rsidP="00E10873">
      <w:pPr>
        <w:spacing w:after="120" w:line="276" w:lineRule="auto"/>
        <w:jc w:val="both"/>
        <w:rPr>
          <w:rFonts w:ascii="Calibri" w:hAnsi="Calibri" w:cs="Calibri"/>
        </w:rPr>
      </w:pPr>
      <w:r>
        <w:rPr>
          <w:rFonts w:ascii="Calibri" w:hAnsi="Calibri"/>
        </w:rPr>
        <w:t xml:space="preserve">Hezkuntza Departamentua, Eleaniztasunaren eta Arte Ikasketen Zerbitzuaren eta Hezkuntza Ikuskaritzako Zerbitzuaren bitartez, erantzuten ari zaizkie ikastetxeek foru aginduaren aplikazioari buruz eta ikastetxe bakoitzaren hizkuntza-planaren gainean dituen ondorioei buruz eginiko argibide-eskaerei eta kontsultei.</w:t>
      </w:r>
    </w:p>
    <w:p w14:paraId="5FCD6DB9" w14:textId="77777777" w:rsidR="00E10873" w:rsidRPr="00E10873" w:rsidRDefault="00E10873" w:rsidP="00E10873">
      <w:pPr>
        <w:spacing w:after="120" w:line="276" w:lineRule="auto"/>
        <w:jc w:val="both"/>
        <w:rPr>
          <w:rFonts w:ascii="Calibri" w:hAnsi="Calibri" w:cs="Calibri"/>
        </w:rPr>
      </w:pPr>
      <w:bookmarkStart w:id="0" w:name="_Hlk203997242"/>
      <w:r>
        <w:rPr>
          <w:rFonts w:ascii="Calibri" w:hAnsi="Calibri"/>
        </w:rPr>
        <w:t xml:space="preserve">Iruñean, 2025eko uztailaren 18an.</w:t>
      </w:r>
    </w:p>
    <w:p w14:paraId="7F82C876" w14:textId="7453D241" w:rsidR="00E10873" w:rsidRDefault="00E10873" w:rsidP="00E10873">
      <w:pPr>
        <w:spacing w:after="120" w:line="276" w:lineRule="auto"/>
        <w:jc w:val="both"/>
        <w:rPr>
          <w:rFonts w:ascii="Calibri" w:hAnsi="Calibri" w:cs="Calibri"/>
        </w:rPr>
      </w:pPr>
      <w:r>
        <w:rPr>
          <w:rFonts w:ascii="Calibri" w:hAnsi="Calibri"/>
        </w:rPr>
        <w:t xml:space="preserve">Hezkuntzako kontseilaria: Carlos Gimeno Gurpegui.</w:t>
      </w:r>
      <w:bookmarkEnd w:id="0"/>
    </w:p>
    <w:sectPr w:rsidR="00E1087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0F559" w14:textId="77777777" w:rsidR="008649F1" w:rsidRDefault="008649F1" w:rsidP="008649F1">
      <w:pPr>
        <w:spacing w:after="0" w:line="240" w:lineRule="auto"/>
      </w:pPr>
      <w:r>
        <w:separator/>
      </w:r>
    </w:p>
  </w:endnote>
  <w:endnote w:type="continuationSeparator" w:id="0">
    <w:p w14:paraId="008CC621" w14:textId="77777777" w:rsidR="008649F1" w:rsidRDefault="008649F1" w:rsidP="00864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0807F" w14:textId="77777777" w:rsidR="008649F1" w:rsidRDefault="008649F1" w:rsidP="008649F1">
      <w:pPr>
        <w:spacing w:after="0" w:line="240" w:lineRule="auto"/>
      </w:pPr>
      <w:r>
        <w:separator/>
      </w:r>
    </w:p>
  </w:footnote>
  <w:footnote w:type="continuationSeparator" w:id="0">
    <w:p w14:paraId="062C88F4" w14:textId="77777777" w:rsidR="008649F1" w:rsidRDefault="008649F1" w:rsidP="008649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85BFB"/>
    <w:rsid w:val="0009758C"/>
    <w:rsid w:val="00100867"/>
    <w:rsid w:val="00176970"/>
    <w:rsid w:val="001822B7"/>
    <w:rsid w:val="00185723"/>
    <w:rsid w:val="001D286B"/>
    <w:rsid w:val="002B5866"/>
    <w:rsid w:val="002C2CBA"/>
    <w:rsid w:val="002F1B15"/>
    <w:rsid w:val="002F7EA0"/>
    <w:rsid w:val="003A50E0"/>
    <w:rsid w:val="003F7434"/>
    <w:rsid w:val="00425A91"/>
    <w:rsid w:val="0045436C"/>
    <w:rsid w:val="00474235"/>
    <w:rsid w:val="005022DF"/>
    <w:rsid w:val="005141D3"/>
    <w:rsid w:val="00517634"/>
    <w:rsid w:val="005778F1"/>
    <w:rsid w:val="00627D2E"/>
    <w:rsid w:val="00653469"/>
    <w:rsid w:val="006747A5"/>
    <w:rsid w:val="006F16DD"/>
    <w:rsid w:val="00704FCE"/>
    <w:rsid w:val="00715306"/>
    <w:rsid w:val="0071689D"/>
    <w:rsid w:val="0072313D"/>
    <w:rsid w:val="00727D6C"/>
    <w:rsid w:val="0081079C"/>
    <w:rsid w:val="008649F1"/>
    <w:rsid w:val="008C666C"/>
    <w:rsid w:val="008E408E"/>
    <w:rsid w:val="00911504"/>
    <w:rsid w:val="0094372D"/>
    <w:rsid w:val="00956FA8"/>
    <w:rsid w:val="00984068"/>
    <w:rsid w:val="009D3352"/>
    <w:rsid w:val="00A45945"/>
    <w:rsid w:val="00A62289"/>
    <w:rsid w:val="00AE2BC2"/>
    <w:rsid w:val="00AE508C"/>
    <w:rsid w:val="00B46472"/>
    <w:rsid w:val="00B93148"/>
    <w:rsid w:val="00BB5B1D"/>
    <w:rsid w:val="00BD5B8E"/>
    <w:rsid w:val="00BF3DD5"/>
    <w:rsid w:val="00BF6CCC"/>
    <w:rsid w:val="00C111F9"/>
    <w:rsid w:val="00C507D2"/>
    <w:rsid w:val="00CA6AFD"/>
    <w:rsid w:val="00D10586"/>
    <w:rsid w:val="00E10873"/>
    <w:rsid w:val="00E62334"/>
    <w:rsid w:val="00E62EC0"/>
    <w:rsid w:val="00F326C3"/>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 w:type="paragraph" w:styleId="Encabezado">
    <w:name w:val="header"/>
    <w:basedOn w:val="Normal"/>
    <w:link w:val="EncabezadoCar"/>
    <w:uiPriority w:val="99"/>
    <w:unhideWhenUsed/>
    <w:rsid w:val="008649F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649F1"/>
  </w:style>
  <w:style w:type="paragraph" w:styleId="Piedepgina">
    <w:name w:val="footer"/>
    <w:basedOn w:val="Normal"/>
    <w:link w:val="PiedepginaCar"/>
    <w:uiPriority w:val="99"/>
    <w:unhideWhenUsed/>
    <w:rsid w:val="008649F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64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2517</Characters>
  <Application>Microsoft Office Word</Application>
  <DocSecurity>0</DocSecurity>
  <Lines>20</Lines>
  <Paragraphs>5</Paragraphs>
  <ScaleCrop>false</ScaleCrop>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Martin Cestao, Nerea</cp:lastModifiedBy>
  <cp:revision>2</cp:revision>
  <dcterms:created xsi:type="dcterms:W3CDTF">2025-08-21T10:42:00Z</dcterms:created>
  <dcterms:modified xsi:type="dcterms:W3CDTF">2025-08-21T10:42:00Z</dcterms:modified>
</cp:coreProperties>
</file>