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41ABBB7" w:rsidR="001822B7" w:rsidRPr="00042145" w:rsidRDefault="00823419" w:rsidP="00050A47">
      <w:pPr>
        <w:jc w:val="both"/>
      </w:pPr>
      <w:r>
        <w:t xml:space="preserve">25MOC-111</w:t>
      </w:r>
    </w:p>
    <w:p w14:paraId="540E97A7" w14:textId="6C71C03D" w:rsidR="00823419" w:rsidRPr="00823419" w:rsidRDefault="00823419" w:rsidP="00823419">
      <w:pPr>
        <w:jc w:val="both"/>
      </w:pPr>
      <w:r>
        <w:t xml:space="preserve">Nafarroako Alderdi Sozialista talde parlamentarioari atxikitako Ainhoa Unzu Garate andreak, Legebiltzarreko Erregelamenduan ezarritakoaren babesean, honako mozio hau aurkezten du Osoko Bilkuran eztabaidatzeko, eta mozioaren jarraipena Kultura, Kirol eta Turismo Batzordeak egin dezan eskatzen du.</w:t>
      </w:r>
    </w:p>
    <w:p w14:paraId="4EDCC88B" w14:textId="203B0F3E" w:rsidR="00823419" w:rsidRPr="00823419" w:rsidRDefault="00823419" w:rsidP="00823419">
      <w:pPr>
        <w:jc w:val="both"/>
      </w:pPr>
      <w:r>
        <w:t xml:space="preserve">Zioen azalpena</w:t>
      </w:r>
    </w:p>
    <w:p w14:paraId="23467E14" w14:textId="1533CBD8" w:rsidR="00823419" w:rsidRPr="00823419" w:rsidRDefault="00823419" w:rsidP="00823419">
      <w:pPr>
        <w:jc w:val="both"/>
      </w:pPr>
      <w:r>
        <w:t xml:space="preserve">Kultura gizarte demokratiko ororen funtsezko zutabea da.</w:t>
      </w:r>
      <w:r>
        <w:t xml:space="preserve"> </w:t>
      </w:r>
      <w:r>
        <w:t xml:space="preserve">Balioak transmititzeko, pentsamendu kritikoa eta bizikidetza sustatzeko eta gizarte-kohesioari eusten dioten narratiba partekatuak eraikitzeko espazioa da.</w:t>
      </w:r>
      <w:r>
        <w:t xml:space="preserve"> </w:t>
      </w:r>
      <w:r>
        <w:t xml:space="preserve">Horregatik, polarizazio politikoko testuinguruetan, kultura, sarritan, erasoen eta manipulazio ideologikoaren jomuga bihurtzen da.</w:t>
      </w:r>
    </w:p>
    <w:p w14:paraId="46913858" w14:textId="7303E9A8" w:rsidR="00823419" w:rsidRPr="00823419" w:rsidRDefault="00823419" w:rsidP="00823419">
      <w:pPr>
        <w:jc w:val="both"/>
      </w:pPr>
      <w:r>
        <w:t xml:space="preserve">Espainian, azken urteotan, arrazoi politiko edo moralak direla medio, antzerki-lanak, filmak eta haurrentzako liburuak zentsuratu edo erretiratu izanaren lekuko izan gara, bai eta eskuin eta eskuin muturreko alderdiek kontrolatutako autonomia-erkidegoetako edo udaletako gobernuek kultura-programazioak baldintzatzeko ahaleginen lekuko ere.</w:t>
      </w:r>
      <w:r>
        <w:t xml:space="preserve"> </w:t>
      </w:r>
      <w:r>
        <w:t xml:space="preserve">Horri memoria demokratikoaren inguruko ukapen eta errebisionismo historikoa gehitu behar zaio, bizikidetzan oinarritutako oinarrizko gizarte-adostasunak lausotzea bilatzen baitute.</w:t>
      </w:r>
    </w:p>
    <w:p w14:paraId="2205290E" w14:textId="31DF413F" w:rsidR="00823419" w:rsidRPr="00823419" w:rsidRDefault="00823419" w:rsidP="00823419">
      <w:pPr>
        <w:jc w:val="both"/>
      </w:pPr>
      <w:r>
        <w:t xml:space="preserve">Fenomeno hori ez da Espainian soilik gertatzen.</w:t>
      </w:r>
      <w:r>
        <w:t xml:space="preserve"> </w:t>
      </w:r>
      <w:r>
        <w:t xml:space="preserve">Nazioartean ere adibide kezkagarriak agertzen ari dira.</w:t>
      </w:r>
      <w:r>
        <w:t xml:space="preserve"> </w:t>
      </w:r>
      <w:r>
        <w:t xml:space="preserve">Estatu Batuetan, Donald Trumpen agintaldian, kultura-erakunde nazionalen finantzaketa nabarmen murrizteko saiakerak gertatzen ari dira; adibidez, Washingtongo museo asko kudeatzen dituen Smithsonian Institutuaren aurka edo UNESCOtik ateratzeko.</w:t>
      </w:r>
    </w:p>
    <w:p w14:paraId="7397676C" w14:textId="6382C3F7" w:rsidR="00823419" w:rsidRPr="00823419" w:rsidRDefault="00823419" w:rsidP="00823419">
      <w:pPr>
        <w:jc w:val="both"/>
      </w:pPr>
      <w:r>
        <w:t xml:space="preserve">Era berean, Estatu Batuetako eta Europako unibertsitateetan presio politikoak eman dira askatasun akademikoa mugatzeko, halako moduan non klima-aldaketarekin, memoria historikoarekin, sexu-aniztasunarekin edo genero-berdintasunarekin lotutako edukiak debekatu baitira.</w:t>
      </w:r>
      <w:r>
        <w:t xml:space="preserve"> </w:t>
      </w:r>
      <w:r>
        <w:t xml:space="preserve">Dinamika horien helburua da borroka ideologikoaren eremu bihurtzea ezagutza eta kultura, eta, halatan, motor kritikoa eta demokratikoa izateko duten eginkizuna ahultzen da.</w:t>
      </w:r>
    </w:p>
    <w:p w14:paraId="08C77FDB" w14:textId="7B04D6E2" w:rsidR="00823419" w:rsidRPr="00823419" w:rsidRDefault="00823419" w:rsidP="00823419">
      <w:pPr>
        <w:jc w:val="both"/>
      </w:pPr>
      <w:r>
        <w:t xml:space="preserve">Europako Parlamentuak behin eta berriz ohartarazi du arrisku horietaz, eta salatu du hainbat estatu kidetan kultura-zentsurako praktikak egin direla eta askatasun akademikoan atzerapausoak izan direla.</w:t>
      </w:r>
      <w:r>
        <w:t xml:space="preserve"> </w:t>
      </w:r>
      <w:r>
        <w:t xml:space="preserve">Gainera, UNESCOk Kultura Adierazpenen Aniztasunari buruzko 2005eko Konbentzioan azpimarratu du kultura babestu behar dela, guztion ondasun globala den aldetik.</w:t>
      </w:r>
    </w:p>
    <w:p w14:paraId="12C47850" w14:textId="6A723760" w:rsidR="00823419" w:rsidRPr="00823419" w:rsidRDefault="00823419" w:rsidP="00823419">
      <w:pPr>
        <w:jc w:val="both"/>
      </w:pPr>
      <w:r>
        <w:t xml:space="preserve">Kultura ezin da erabili norgehiagoka politikorako tresna gisa, ezta zentsura-eremu gisa ere: erresilientzia demokratikoaren eta bizikidetzaren funtsezko azpiegitura gisa defendatu behar da, batez ere polarizazio-garaietan eta erakundeekiko konfiantza-krisia dagoenean.</w:t>
      </w:r>
    </w:p>
    <w:p w14:paraId="39CFB24C" w14:textId="16F53BC5" w:rsidR="00823419" w:rsidRPr="00823419" w:rsidRDefault="00823419" w:rsidP="00823419">
      <w:pPr>
        <w:jc w:val="both"/>
      </w:pPr>
      <w:r>
        <w:t xml:space="preserve">Horregatik guztiagatik, Nafarroako Alderdi Sozialista talde parlamentarioak honako erabaki-proposamen hau aurkezten du:</w:t>
      </w:r>
      <w:r>
        <w:t xml:space="preserve"> </w:t>
      </w:r>
    </w:p>
    <w:p w14:paraId="5D4BB124" w14:textId="50757478" w:rsidR="00823419" w:rsidRPr="00823419" w:rsidRDefault="00823419" w:rsidP="00823419">
      <w:pPr>
        <w:jc w:val="both"/>
      </w:pPr>
      <w:r>
        <w:t xml:space="preserve">1.</w:t>
      </w:r>
      <w:r>
        <w:t xml:space="preserve"> </w:t>
      </w:r>
      <w:r>
        <w:t xml:space="preserve">Nafarroako Gobernua premiatzen dugu gure erkidegoak demokrazia kulturalarekin duen konpromisoa aitortu dezan eta, horrenbestez, kultura eskubide eta ondasun komuna dela berrets dezan eta zentsura-ahalegin oro edo sorkuntza artistikoaren, memoria demokratikoaren edo ikerketa akademikoaren manipulazio ideologiko oro gaitzets dezan.</w:t>
      </w:r>
    </w:p>
    <w:p w14:paraId="50F39A29" w14:textId="7D28FB7D" w:rsidR="00042145" w:rsidRDefault="00823419" w:rsidP="00823419">
      <w:pPr>
        <w:jc w:val="both"/>
      </w:pPr>
      <w:r>
        <w:t xml:space="preserve">2.</w:t>
      </w:r>
      <w:r>
        <w:t xml:space="preserve"> </w:t>
      </w:r>
      <w:r>
        <w:t xml:space="preserve">Nafarroako Gobernua premiatzen dugu Nafarroako kultura-espazioak — museoak, antzokiak, liburutegiak eta arte-zentroak — bizikidetzako, askatasuneko eta kohesio demokratikoko eremu babestu gisa aitortu ditzan, zeinak babestu egin behar baitira edozein injerentzia alderdikoitatik eta estrategikotzat jo behar baitira aniztasunaren, pentsamendu kritikoaren eta erresilientzia sozialaren defentsan.</w:t>
      </w:r>
    </w:p>
    <w:p w14:paraId="326C1034" w14:textId="2AF3AE6D" w:rsidR="00823419" w:rsidRPr="00823419" w:rsidRDefault="00823419" w:rsidP="00823419">
      <w:pPr>
        <w:jc w:val="both"/>
      </w:pPr>
      <w:r>
        <w:t xml:space="preserve">3.</w:t>
      </w:r>
      <w:r>
        <w:t xml:space="preserve"> </w:t>
      </w:r>
      <w:r>
        <w:t xml:space="preserve">Kultura, Kirol eta Turismo Departamentua premiatzen da aktiboki parte har dezan askatasun kulturala eta eskubide kulturalen defentsa sustatzen duten foro nazionaletan, europarretan eta nazioartekoetan, giza eskubideen eta bizikidetzaren zati integral diren aldetik.</w:t>
      </w:r>
    </w:p>
    <w:p w14:paraId="6E730527" w14:textId="47E64E37" w:rsidR="00823419" w:rsidRPr="00823419" w:rsidRDefault="00823419" w:rsidP="00823419">
      <w:pPr>
        <w:jc w:val="both"/>
      </w:pPr>
      <w:r>
        <w:t xml:space="preserve">4.</w:t>
      </w:r>
      <w:r>
        <w:t xml:space="preserve"> </w:t>
      </w:r>
      <w:r>
        <w:t xml:space="preserve">Nafarroako Gobernua premiatzen dugu printzipio horiek indartu ditzan kultura- eta bizikidetza-politiketan eta, halatan, kultura-espazioak topagune inklusibo, plural eta demokratiko gisa sendotu ditzan.</w:t>
      </w:r>
    </w:p>
    <w:p w14:paraId="2B3A1A07" w14:textId="4D999DE8" w:rsidR="00823419" w:rsidRDefault="00823419" w:rsidP="00823419">
      <w:pPr>
        <w:jc w:val="both"/>
      </w:pPr>
      <w:r>
        <w:t xml:space="preserve">Iruñean, 2025eko irailaren 10ean</w:t>
      </w:r>
    </w:p>
    <w:p w14:paraId="421032CC" w14:textId="75C1F4A2" w:rsidR="00823419" w:rsidRPr="00042145" w:rsidRDefault="00823419" w:rsidP="00823419">
      <w:pPr>
        <w:jc w:val="both"/>
      </w:pPr>
      <w:r>
        <w:t xml:space="preserve">Foru parlamentaria: Ainhoa Unzu Gárate</w:t>
      </w:r>
    </w:p>
    <w:sectPr w:rsidR="00823419" w:rsidRPr="000421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767E0"/>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64003"/>
    <w:rsid w:val="005778F1"/>
    <w:rsid w:val="00591E88"/>
    <w:rsid w:val="005A23AA"/>
    <w:rsid w:val="005A3D8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C320F"/>
    <w:rsid w:val="007E5578"/>
    <w:rsid w:val="00823419"/>
    <w:rsid w:val="00826159"/>
    <w:rsid w:val="00841501"/>
    <w:rsid w:val="00844FB0"/>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2025-09-11T10:30:00Z</dcterms:created>
  <dcterms:modified xsi:type="dcterms:W3CDTF">2025-09-11T10:35:00Z</dcterms:modified>
</cp:coreProperties>
</file>