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3C63" w14:textId="77777777" w:rsidR="00530651" w:rsidRDefault="00530651" w:rsidP="00530651">
      <w:r>
        <w:t>En sesión celebrada el día 29 de septiembre de 2025, la Mesa del Parlamento de Navarra, previo acuerdo de la Junta de Portavoces, adoptó, entre otros, el siguiente Acuerdo:</w:t>
      </w:r>
    </w:p>
    <w:p w14:paraId="1A7A4E8D" w14:textId="77777777" w:rsidR="00530651" w:rsidRDefault="00530651" w:rsidP="00530651">
      <w:r>
        <w:t>De conformidad con el artículo 42.1.9ª del Reglamento del Parlamento de Navarra, se acuerda:</w:t>
      </w:r>
    </w:p>
    <w:p w14:paraId="61242D9E" w14:textId="77777777" w:rsidR="00530651" w:rsidRDefault="00530651" w:rsidP="00530651">
      <w:r>
        <w:t>1.º Ampliar el plazo para la presentación de candidaturas a elección de una o un miembro para el Patronato de la Fundación Caja Navarra hasta las 15.00 horas del próximo día 6 de noviembre de 2025 (11-24/ELC-00002).</w:t>
      </w:r>
    </w:p>
    <w:p w14:paraId="43F701A8" w14:textId="77777777" w:rsidR="00530651" w:rsidRDefault="00530651" w:rsidP="00530651">
      <w:r>
        <w:t>2.º Trasladar el presente Acuerdo a los y las Portavoces de los Grupos Parlamentarios y ordenar su publicación en el Boletín Oficial del Parlamento de Navarra.</w:t>
      </w:r>
    </w:p>
    <w:p w14:paraId="76075C26" w14:textId="77777777" w:rsidR="00530651" w:rsidRDefault="00530651" w:rsidP="00530651">
      <w:r>
        <w:t>Pamplona, 29 de septiembre de 2025</w:t>
      </w:r>
    </w:p>
    <w:p w14:paraId="13672102" w14:textId="77777777" w:rsidR="00530651" w:rsidRDefault="00530651" w:rsidP="00530651">
      <w:r>
        <w:t>EL PRESIDENTE</w:t>
      </w:r>
    </w:p>
    <w:p w14:paraId="616B2E0E" w14:textId="7669FF4C" w:rsidR="005778F1" w:rsidRPr="00530651" w:rsidRDefault="00530651" w:rsidP="00530651">
      <w:r>
        <w:t>Unai Hualde Iglesias</w:t>
      </w:r>
    </w:p>
    <w:sectPr w:rsidR="005778F1" w:rsidRPr="005306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A5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E44E9"/>
    <w:rsid w:val="005022DF"/>
    <w:rsid w:val="005141D3"/>
    <w:rsid w:val="00517634"/>
    <w:rsid w:val="00530651"/>
    <w:rsid w:val="005778F1"/>
    <w:rsid w:val="00653469"/>
    <w:rsid w:val="006747A5"/>
    <w:rsid w:val="006F16DD"/>
    <w:rsid w:val="00715306"/>
    <w:rsid w:val="0072313D"/>
    <w:rsid w:val="00727D6C"/>
    <w:rsid w:val="00754929"/>
    <w:rsid w:val="007865EE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E78A5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3EE7"/>
  <w15:chartTrackingRefBased/>
  <w15:docId w15:val="{635F0193-AF25-4071-ACDC-D9EB5A3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7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8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8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8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8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8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8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8A5"/>
    <w:rPr>
      <w:b/>
      <w:bCs/>
      <w:smallCaps/>
      <w:color w:val="0F4761" w:themeColor="accent1" w:themeShade="BF"/>
      <w:spacing w:val="5"/>
    </w:rPr>
  </w:style>
  <w:style w:type="paragraph" w:customStyle="1" w:styleId="OFI-FECHA1">
    <w:name w:val="OFI-FECHA1"/>
    <w:rsid w:val="00BE78A5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BE78A5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2025-09-29T11:10:00Z</dcterms:created>
  <dcterms:modified xsi:type="dcterms:W3CDTF">2025-09-29T11:11:00Z</dcterms:modified>
</cp:coreProperties>
</file>