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3582" w14:textId="2C11FA7A" w:rsidR="00B56358" w:rsidRPr="00B56358" w:rsidRDefault="00B56358" w:rsidP="00B56358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/>
        </w:rPr>
        <w:t>EH Bildu Nafarroa talde parlamentarioari atxikitako foru parlamentari Mikel Zabaleta Aramendia jaunak idatziz erantzuteko galdera egin du 11-25/PES-000312 eskariari buruz. Hona hemen Nafarroako Gobernuaren Etxebizitzako, Gazteriako eta Migrazio Politiketako kontseilariak horren harira ematen dion informazioa:</w:t>
      </w:r>
    </w:p>
    <w:p w14:paraId="6F304898" w14:textId="5325A777" w:rsidR="00B56358" w:rsidRPr="00B56358" w:rsidRDefault="00B56358" w:rsidP="00B56358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/>
        </w:rPr>
        <w:t>Lehentasunez erosi eta atzera eskuratzeko eskubidea baliatuz Nafarroako Gobernuak 2023tik 2025era bitarteko hiru urteetan erositako etxebizitzak:</w:t>
      </w:r>
    </w:p>
    <w:tbl>
      <w:tblPr>
        <w:tblW w:w="0" w:type="auto"/>
        <w:tblInd w:w="202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8"/>
        <w:gridCol w:w="3452"/>
      </w:tblGrid>
      <w:tr w:rsidR="00B56358" w:rsidRPr="00B56358" w14:paraId="6FA46093" w14:textId="77777777" w:rsidTr="00C555CA">
        <w:trPr>
          <w:trHeight w:hRule="exact" w:val="290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bottom"/>
          </w:tcPr>
          <w:p w14:paraId="7158BE67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bookmarkStart w:id="0" w:name="_Hlk211423691"/>
            <w:r>
              <w:rPr>
                <w:rFonts w:asciiTheme="minorHAnsi" w:hAnsiTheme="minorHAnsi"/>
              </w:rPr>
              <w:t>URTEA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1F1F1"/>
            <w:vAlign w:val="bottom"/>
          </w:tcPr>
          <w:p w14:paraId="748D668F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ETXEBIZITZA KOP.</w:t>
            </w:r>
          </w:p>
        </w:tc>
      </w:tr>
      <w:tr w:rsidR="00B56358" w:rsidRPr="00B56358" w14:paraId="5E1D1F81" w14:textId="77777777" w:rsidTr="00C555CA">
        <w:trPr>
          <w:trHeight w:hRule="exact" w:val="403"/>
        </w:trPr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19E583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2023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C867AAD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right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B56358" w:rsidRPr="00B56358" w14:paraId="2D38B97E" w14:textId="77777777" w:rsidTr="00C555CA">
        <w:trPr>
          <w:trHeight w:hRule="exact" w:val="402"/>
        </w:trPr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E4E7DD8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2024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443E831D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right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13</w:t>
            </w:r>
          </w:p>
        </w:tc>
      </w:tr>
      <w:tr w:rsidR="00B56358" w:rsidRPr="00B56358" w14:paraId="5489BF90" w14:textId="77777777" w:rsidTr="00C555CA">
        <w:trPr>
          <w:trHeight w:hRule="exact" w:val="412"/>
        </w:trPr>
        <w:tc>
          <w:tcPr>
            <w:tcW w:w="1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7430D4F6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2025</w:t>
            </w:r>
          </w:p>
        </w:tc>
        <w:tc>
          <w:tcPr>
            <w:tcW w:w="3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066D86E" w14:textId="77777777" w:rsidR="00B56358" w:rsidRPr="00B56358" w:rsidRDefault="00B56358" w:rsidP="00B56358">
            <w:pPr>
              <w:widowControl/>
              <w:autoSpaceDE/>
              <w:autoSpaceDN/>
              <w:spacing w:line="259" w:lineRule="auto"/>
              <w:jc w:val="right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34</w:t>
            </w:r>
          </w:p>
        </w:tc>
      </w:tr>
    </w:tbl>
    <w:bookmarkEnd w:id="0"/>
    <w:p w14:paraId="1891E0C9" w14:textId="10B93A12" w:rsidR="00401D2B" w:rsidRDefault="00B56358" w:rsidP="00B56358">
      <w:pPr>
        <w:widowControl/>
        <w:autoSpaceDE/>
        <w:autoSpaceDN/>
        <w:spacing w:before="360"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proofErr w:type="spellStart"/>
      <w:r>
        <w:rPr>
          <w:rFonts w:asciiTheme="minorHAnsi" w:hAnsiTheme="minorHAnsi"/>
        </w:rPr>
        <w:t>NASUVINSAk</w:t>
      </w:r>
      <w:proofErr w:type="spellEnd"/>
      <w:r>
        <w:rPr>
          <w:rFonts w:asciiTheme="minorHAnsi" w:hAnsiTheme="minorHAnsi"/>
        </w:rPr>
        <w:t xml:space="preserve"> kudeatutako Alokairu Poltsaren programari dagokionez, gaur egun 1.102 etxebizitza daude sartuta, eta honako hau izan da urtez urteko hazkundea:</w:t>
      </w:r>
    </w:p>
    <w:tbl>
      <w:tblPr>
        <w:tblW w:w="0" w:type="auto"/>
        <w:tblInd w:w="1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1478"/>
        <w:gridCol w:w="1478"/>
      </w:tblGrid>
      <w:tr w:rsidR="00B56358" w:rsidRPr="00B56358" w14:paraId="7E43F11D" w14:textId="77777777" w:rsidTr="00C555CA">
        <w:trPr>
          <w:trHeight w:hRule="exact" w:val="287"/>
        </w:trPr>
        <w:tc>
          <w:tcPr>
            <w:tcW w:w="1776" w:type="dxa"/>
            <w:tcBorders>
              <w:top w:val="single" w:sz="10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E94258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bookmarkStart w:id="1" w:name="_Hlk211423717"/>
            <w:r>
              <w:rPr>
                <w:rFonts w:asciiTheme="minorHAnsi" w:hAnsiTheme="minorHAnsi"/>
              </w:rPr>
              <w:t>URTEA</w:t>
            </w:r>
          </w:p>
        </w:tc>
        <w:tc>
          <w:tcPr>
            <w:tcW w:w="147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AA31890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ETXEBIZITZA KOP.</w:t>
            </w:r>
          </w:p>
        </w:tc>
        <w:tc>
          <w:tcPr>
            <w:tcW w:w="1478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F22A0C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HAZKUNDEA</w:t>
            </w:r>
          </w:p>
        </w:tc>
      </w:tr>
      <w:tr w:rsidR="00B56358" w:rsidRPr="00B56358" w14:paraId="79B48C8A" w14:textId="77777777" w:rsidTr="00C555CA">
        <w:trPr>
          <w:trHeight w:hRule="exact" w:val="39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5CEF6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2025eko iraila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7CB9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1.102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9862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105</w:t>
            </w:r>
          </w:p>
        </w:tc>
      </w:tr>
      <w:tr w:rsidR="00B56358" w:rsidRPr="00B56358" w14:paraId="6DC8C070" w14:textId="77777777" w:rsidTr="00C555CA">
        <w:trPr>
          <w:trHeight w:hRule="exact" w:val="394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7907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2024ko iraila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D4CA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997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1BA8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61</w:t>
            </w:r>
          </w:p>
        </w:tc>
      </w:tr>
      <w:tr w:rsidR="00B56358" w:rsidRPr="00B56358" w14:paraId="3B070739" w14:textId="77777777" w:rsidTr="00C555CA">
        <w:trPr>
          <w:trHeight w:hRule="exact" w:val="40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82AC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2023ko iraila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CF3D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</w:rPr>
              <w:t>936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06F6" w14:textId="77777777" w:rsidR="00B56358" w:rsidRPr="00B56358" w:rsidRDefault="00B56358" w:rsidP="00B563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kern w:val="2"/>
                <w:lang w:val="es-ES"/>
                <w14:ligatures w14:val="standardContextual"/>
              </w:rPr>
            </w:pPr>
          </w:p>
        </w:tc>
      </w:tr>
    </w:tbl>
    <w:bookmarkEnd w:id="1"/>
    <w:p w14:paraId="00EDF523" w14:textId="7C2D821E" w:rsidR="00B56358" w:rsidRPr="00B56358" w:rsidRDefault="00B56358" w:rsidP="00B56358">
      <w:pPr>
        <w:widowControl/>
        <w:autoSpaceDE/>
        <w:autoSpaceDN/>
        <w:spacing w:before="360"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/>
        </w:rPr>
        <w:t>Hori jakinarazten dut, Nafarroako Parlamentuko Erregelamenduaren 215. artikuluan xedatutakoa betez.</w:t>
      </w:r>
    </w:p>
    <w:p w14:paraId="43E1F1D8" w14:textId="309CA921" w:rsidR="00B56358" w:rsidRPr="00B56358" w:rsidRDefault="00B56358" w:rsidP="00B56358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/>
        </w:rPr>
        <w:t>Iruñean, 2025eko irailaren 19an</w:t>
      </w:r>
    </w:p>
    <w:p w14:paraId="7F4B82E9" w14:textId="3540C26E" w:rsidR="00B56358" w:rsidRPr="00401D2B" w:rsidRDefault="00B56358" w:rsidP="00B56358">
      <w:pPr>
        <w:widowControl/>
        <w:autoSpaceDE/>
        <w:autoSpaceDN/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/>
        </w:rPr>
        <w:t xml:space="preserve">Hirugarren lehendakariorde eta Etxebizitzako, Gazteriako eta Migrazio Politiketako kontseilaria: Begoña </w:t>
      </w:r>
      <w:proofErr w:type="spellStart"/>
      <w:r>
        <w:rPr>
          <w:rFonts w:asciiTheme="minorHAnsi" w:hAnsiTheme="minorHAnsi"/>
        </w:rPr>
        <w:t>Alfaro</w:t>
      </w:r>
      <w:proofErr w:type="spellEnd"/>
      <w:r>
        <w:rPr>
          <w:rFonts w:asciiTheme="minorHAnsi" w:hAnsiTheme="minorHAnsi"/>
        </w:rPr>
        <w:t xml:space="preserve"> García</w:t>
      </w:r>
    </w:p>
    <w:sectPr w:rsidR="00B56358" w:rsidRPr="00401D2B" w:rsidSect="00B56358">
      <w:pgSz w:w="11900" w:h="16840"/>
      <w:pgMar w:top="1843" w:right="1835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D15E5"/>
    <w:multiLevelType w:val="hybridMultilevel"/>
    <w:tmpl w:val="58FC100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150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A59"/>
    <w:rsid w:val="00401D2B"/>
    <w:rsid w:val="00430606"/>
    <w:rsid w:val="00466E96"/>
    <w:rsid w:val="00754929"/>
    <w:rsid w:val="008B3D3E"/>
    <w:rsid w:val="009F54FF"/>
    <w:rsid w:val="00B512BC"/>
    <w:rsid w:val="00B56358"/>
    <w:rsid w:val="00C555CA"/>
    <w:rsid w:val="00C56A26"/>
    <w:rsid w:val="00C96A59"/>
    <w:rsid w:val="00CE0AD3"/>
    <w:rsid w:val="00F0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1C09"/>
  <w15:docId w15:val="{97836535-8BC0-4B62-9E65-503E2E79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212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858</Characters>
  <Application>Microsoft Office Word</Application>
  <DocSecurity>0</DocSecurity>
  <Lines>143</Lines>
  <Paragraphs>126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2025-09-22T05:52:00Z</dcterms:created>
  <dcterms:modified xsi:type="dcterms:W3CDTF">2025-10-15T10:31:00Z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</Properties>
</file>