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B2FA5" w14:textId="77777777" w:rsidR="00D660A6" w:rsidRPr="00DD4E7E" w:rsidRDefault="00D660A6" w:rsidP="00D660A6">
      <w:pPr>
        <w:pStyle w:val="OFI-FIRMA3"/>
        <w:rPr>
          <w:noProof/>
          <w:sz w:val="16"/>
          <w:szCs w:val="16"/>
        </w:rPr>
      </w:pPr>
    </w:p>
    <w:p w14:paraId="60CF93AC" w14:textId="77777777" w:rsidR="00D660A6" w:rsidRDefault="00D660A6" w:rsidP="00D660A6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166124CF" w14:textId="77777777" w:rsidR="00D660A6" w:rsidRPr="00453C36" w:rsidRDefault="00D660A6" w:rsidP="00D660A6">
      <w:pPr>
        <w:pStyle w:val="OFI-TITULO2"/>
        <w:rPr>
          <w:caps w:val="0"/>
        </w:rPr>
      </w:pPr>
      <w:r w:rsidRPr="00756222">
        <w:rPr>
          <w:noProof/>
        </w:rPr>
        <w:t>11-25/MOC-00124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A109F7">
        <w:rPr>
          <w:caps w:val="0"/>
          <w:noProof/>
        </w:rPr>
        <w:t>por la que insta al Gobierno de Navarra a presentar, antes de marzo de 2026 y con carácter anual, un Informe de Seguimiento Climático</w:t>
      </w:r>
    </w:p>
    <w:p w14:paraId="27CDE9F9" w14:textId="77777777" w:rsidR="00D660A6" w:rsidRDefault="00D660A6" w:rsidP="00D660A6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756222">
        <w:rPr>
          <w:bCs/>
          <w:noProof/>
        </w:rPr>
        <w:t>Comisión de Desarrollo Rural y Medio Ambiente</w:t>
      </w:r>
    </w:p>
    <w:p w14:paraId="2195C7F5" w14:textId="77777777" w:rsidR="00D660A6" w:rsidRDefault="00D660A6" w:rsidP="00D660A6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756222">
        <w:rPr>
          <w:rFonts w:cs="Arial"/>
          <w:noProof/>
        </w:rPr>
        <w:t>17</w:t>
      </w:r>
      <w:r w:rsidRPr="006813AC">
        <w:rPr>
          <w:noProof/>
        </w:rPr>
        <w:t xml:space="preserve"> </w:t>
      </w:r>
      <w:r w:rsidRPr="00756222">
        <w:rPr>
          <w:rFonts w:cs="Arial"/>
          <w:noProof/>
        </w:rPr>
        <w:t>de octubre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756222">
        <w:rPr>
          <w:rFonts w:cs="Arial"/>
          <w:noProof/>
        </w:rPr>
        <w:t>Comisión de Desarrollo Rural y Medio Ambiente</w:t>
      </w:r>
      <w:r>
        <w:rPr>
          <w:rFonts w:cs="Arial"/>
        </w:rPr>
        <w:t xml:space="preserve"> de la Cámara rechazó la moción </w:t>
      </w:r>
      <w:r w:rsidRPr="00756222">
        <w:rPr>
          <w:rFonts w:cs="Arial"/>
          <w:noProof/>
        </w:rPr>
        <w:t>por la que insta al Gobierno de Navarra a presentar, antes de marzo de 2026 y con carácter anual, un Informe de Seguimiento Climático</w:t>
      </w:r>
      <w:r>
        <w:rPr>
          <w:rFonts w:cs="Arial"/>
        </w:rPr>
        <w:t xml:space="preserve">, presentada por </w:t>
      </w:r>
      <w:r w:rsidRPr="00756222">
        <w:rPr>
          <w:rFonts w:cs="Arial"/>
          <w:noProof/>
        </w:rPr>
        <w:t>el Ilmo. Sr. D. Félix Zapatero Soria (G.P. Unión del Pueblo Navarro)</w:t>
      </w:r>
      <w:r>
        <w:rPr>
          <w:rFonts w:cs="Arial"/>
        </w:rPr>
        <w:t xml:space="preserve"> y publicada en el Boletín Oficial del Parlamento de Navarra núm. </w:t>
      </w:r>
      <w:r w:rsidRPr="00756222">
        <w:rPr>
          <w:rFonts w:cs="Arial"/>
          <w:noProof/>
        </w:rPr>
        <w:t>111</w:t>
      </w:r>
      <w:r>
        <w:rPr>
          <w:rFonts w:cs="Arial"/>
        </w:rPr>
        <w:t xml:space="preserve"> de </w:t>
      </w:r>
      <w:r w:rsidRPr="00756222">
        <w:rPr>
          <w:rFonts w:cs="Arial"/>
          <w:noProof/>
        </w:rPr>
        <w:t>3 de octubre de 2025</w:t>
      </w:r>
      <w:r>
        <w:rPr>
          <w:rFonts w:cs="Arial"/>
        </w:rPr>
        <w:t>.</w:t>
      </w:r>
    </w:p>
    <w:p w14:paraId="0A24B4F5" w14:textId="77777777" w:rsidR="00D660A6" w:rsidRDefault="00D660A6" w:rsidP="00D660A6">
      <w:pPr>
        <w:pStyle w:val="OFI-FECHA"/>
      </w:pPr>
      <w:r>
        <w:t xml:space="preserve">Pamplona, </w:t>
      </w:r>
      <w:r w:rsidRPr="00756222">
        <w:rPr>
          <w:noProof/>
        </w:rPr>
        <w:t>17 de octubre de 2025</w:t>
      </w:r>
    </w:p>
    <w:p w14:paraId="3D3EE243" w14:textId="77777777" w:rsidR="00D660A6" w:rsidRDefault="00D660A6" w:rsidP="00D660A6">
      <w:pPr>
        <w:pStyle w:val="OFI-FIRMA3"/>
      </w:pPr>
      <w:r w:rsidRPr="00756222">
        <w:rPr>
          <w:noProof/>
        </w:rPr>
        <w:t>El Presidente</w:t>
      </w:r>
      <w:r>
        <w:t xml:space="preserve">:  </w:t>
      </w:r>
      <w:r w:rsidRPr="00756222">
        <w:rPr>
          <w:noProof/>
        </w:rPr>
        <w:t>Unai Hualde Iglesias</w:t>
      </w:r>
    </w:p>
    <w:p w14:paraId="307AF437" w14:textId="77777777" w:rsidR="00C451FF" w:rsidRDefault="00C451FF"/>
    <w:sectPr w:rsidR="00C451FF" w:rsidSect="00D660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FD03D" w14:textId="77777777" w:rsidR="00D660A6" w:rsidRDefault="00D660A6" w:rsidP="00D660A6">
      <w:pPr>
        <w:spacing w:after="0" w:line="240" w:lineRule="auto"/>
      </w:pPr>
      <w:r>
        <w:separator/>
      </w:r>
    </w:p>
  </w:endnote>
  <w:endnote w:type="continuationSeparator" w:id="0">
    <w:p w14:paraId="5CC3B764" w14:textId="77777777" w:rsidR="00D660A6" w:rsidRDefault="00D660A6" w:rsidP="00D66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9776E" w14:textId="77777777" w:rsidR="00D660A6" w:rsidRDefault="00D660A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4C362" w14:textId="77777777" w:rsidR="00D660A6" w:rsidRDefault="00D660A6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B9DBB" w14:textId="77777777" w:rsidR="00D660A6" w:rsidRDefault="00D660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B1188" w14:textId="77777777" w:rsidR="00D660A6" w:rsidRDefault="00D660A6" w:rsidP="00D660A6">
      <w:pPr>
        <w:spacing w:after="0" w:line="240" w:lineRule="auto"/>
      </w:pPr>
      <w:r>
        <w:separator/>
      </w:r>
    </w:p>
  </w:footnote>
  <w:footnote w:type="continuationSeparator" w:id="0">
    <w:p w14:paraId="6C327040" w14:textId="77777777" w:rsidR="00D660A6" w:rsidRDefault="00D660A6" w:rsidP="00D66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466C7" w14:textId="77777777" w:rsidR="00D660A6" w:rsidRDefault="00D660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4FAAE" w14:textId="77777777" w:rsidR="00D660A6" w:rsidRDefault="00D660A6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7E45A50" wp14:editId="4E697EB6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412113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756222">
      <w:rPr>
        <w:noProof/>
      </w:rPr>
      <w:t>11-25/MOC-00124</w:t>
    </w:r>
    <w:r>
      <w:t>)</w:t>
    </w:r>
  </w:p>
  <w:p w14:paraId="2561ACFF" w14:textId="77777777" w:rsidR="00D660A6" w:rsidRDefault="00D660A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15B4A" w14:textId="77777777" w:rsidR="00D660A6" w:rsidRDefault="00D660A6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402EE9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2211950" r:id="rId2"/>
      </w:object>
    </w:r>
  </w:p>
  <w:p w14:paraId="06A81202" w14:textId="77777777" w:rsidR="00D660A6" w:rsidRDefault="00D660A6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2B4541D" wp14:editId="3B0BC489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5162967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421FE4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78C78E65" w14:textId="77777777" w:rsidR="00D660A6" w:rsidRDefault="00D660A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398526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A6"/>
    <w:rsid w:val="001F2AE4"/>
    <w:rsid w:val="002E09AF"/>
    <w:rsid w:val="003125EA"/>
    <w:rsid w:val="006B6500"/>
    <w:rsid w:val="00911B26"/>
    <w:rsid w:val="00A109F7"/>
    <w:rsid w:val="00B762A9"/>
    <w:rsid w:val="00C451FF"/>
    <w:rsid w:val="00D6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7CB96"/>
  <w15:chartTrackingRefBased/>
  <w15:docId w15:val="{625FF248-CC83-467F-B209-D7DF88AF5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660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660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60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660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660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660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660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660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660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660A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660A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60A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660A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660A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660A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660A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660A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660A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D660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660A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D660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660A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660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660A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D660A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660A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660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660A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D660A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D660A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D660A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D660A6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D660A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D660A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D660A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D660A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660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60A6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660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60A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682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2025-10-17T11:10:00Z</dcterms:created>
  <dcterms:modified xsi:type="dcterms:W3CDTF">2025-10-17T11:13:00Z</dcterms:modified>
</cp:coreProperties>
</file>