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2F08" w14:textId="526CAABD" w:rsidR="006C2BDC" w:rsidRPr="007F2234" w:rsidRDefault="006C2BDC" w:rsidP="007F2234">
      <w:pPr>
        <w:spacing w:after="120" w:line="276" w:lineRule="auto"/>
        <w:jc w:val="both"/>
        <w:rPr>
          <w:rFonts w:cstheme="minorHAnsi"/>
        </w:rPr>
      </w:pPr>
      <w:r>
        <w:t xml:space="preserve">25PES-386</w:t>
      </w:r>
    </w:p>
    <w:p w14:paraId="641983BE" w14:textId="73245B30" w:rsidR="007F2234" w:rsidRPr="007F2234" w:rsidRDefault="007F2234" w:rsidP="007F223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eta atxiki gabeko parlamentari María Teresa Nosti Izquierdo andreak, Legebiltzarreko Erregelamenduan ezarritakoaren babesean, honako galdera hau egiten du, Nafarroako Gobernuak idatziz erantzun dezan:</w:t>
      </w:r>
    </w:p>
    <w:p w14:paraId="41DFFBD9" w14:textId="54CB2344" w:rsidR="007F2234" w:rsidRPr="007F2234" w:rsidRDefault="007F2234" w:rsidP="007F223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Zioen azalpena</w:t>
      </w:r>
    </w:p>
    <w:p w14:paraId="10BFFEB6" w14:textId="1F2833DD" w:rsidR="007F2234" w:rsidRPr="007F2234" w:rsidRDefault="007F2234" w:rsidP="007F223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Gaixotasun arraroak edo desgaitasun konplexuak dituzten pertsonak kolektibo bereziki kaltebera dira, arreta integrala, jarraitua eta koordinatua behar dutenak osasun- eta gizarte-sistemako maila guztietan.</w:t>
      </w:r>
    </w:p>
    <w:p w14:paraId="79803940" w14:textId="2D73151C" w:rsidR="007F2234" w:rsidRPr="007F2234" w:rsidRDefault="007F2234" w:rsidP="007F223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Azken urteotan, Nafarroako Gobernuak kolektibo horren arreta hobetzeko hainbat plan eta estrategia iragarri ditu, hala nola koordinazio soziosanitarioko programak, etxeko arreta indartzea edo erreferentziazko unitateak sortzea.</w:t>
      </w:r>
      <w:r>
        <w:t xml:space="preserve"> </w:t>
      </w:r>
      <w:r>
        <w:t xml:space="preserve">Hala ere, gabezia handiak daude oraindik giza baliabide espezializatuen horniduran, errehabilitazioko, logopediako eta fisioterapiako terapietarako sarbidean, laguntza-produktuen edo funtsezko tratamendu ez-farmakologikoen estaldura eraginkorrean.</w:t>
      </w:r>
    </w:p>
    <w:p w14:paraId="1B7FD0EE" w14:textId="533D4F73" w:rsidR="007F2234" w:rsidRPr="007F2234" w:rsidRDefault="007F2234" w:rsidP="007F223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Horretaz gain, familiek ez dute etengabeko laguntzarik eta jarraipenik, askotan beren gain hartzen baitute zaintzaren zama nagusia, exijentzia handiko eta erakundeen babes eskaseko baldintzetan.</w:t>
      </w:r>
    </w:p>
    <w:p w14:paraId="117EEB05" w14:textId="2E059E9F" w:rsidR="007F2234" w:rsidRPr="007F2234" w:rsidRDefault="007F2234" w:rsidP="007F223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dela-eta, honako galdera idatzi hau egiten dut:</w:t>
      </w:r>
    </w:p>
    <w:p w14:paraId="2DDEEA3B" w14:textId="4823072C" w:rsidR="007F2234" w:rsidRDefault="007F2234" w:rsidP="007F2234">
      <w:pPr>
        <w:spacing w:after="120" w:line="276" w:lineRule="auto"/>
        <w:jc w:val="both"/>
        <w:rPr>
          <w:rFonts w:cstheme="minorHAnsi"/>
        </w:rPr>
      </w:pPr>
      <w:r>
        <w:t xml:space="preserve">Gobernuak zer ekintza zehatz jarri du abian gaixotasun arraroak edo desgaitasun konplexuak dituzten pertsonei arreta emateko, egiaz gauzatu ez diren iragarkietatik eta planetatik harago?</w:t>
      </w:r>
    </w:p>
    <w:p w14:paraId="02D70E36" w14:textId="184734E1" w:rsidR="007F2234" w:rsidRDefault="007F2234" w:rsidP="007F2234">
      <w:pPr>
        <w:spacing w:after="120" w:line="276" w:lineRule="auto"/>
        <w:jc w:val="both"/>
        <w:rPr>
          <w:rFonts w:cstheme="minorHAnsi"/>
        </w:rPr>
      </w:pPr>
      <w:r>
        <w:t xml:space="preserve">Iruñean, 2025eko urriaren 23an</w:t>
      </w:r>
    </w:p>
    <w:p w14:paraId="7EC46CCF" w14:textId="55A8B381" w:rsidR="007F2234" w:rsidRPr="007F2234" w:rsidRDefault="007F2234" w:rsidP="007F2234">
      <w:pPr>
        <w:spacing w:after="120" w:line="276" w:lineRule="auto"/>
        <w:jc w:val="both"/>
        <w:rPr>
          <w:rFonts w:cstheme="minorHAnsi"/>
        </w:rPr>
      </w:pPr>
      <w:r>
        <w:t xml:space="preserve">Foru parlamentaria: M.ª Teresa Nosti Izquierdo</w:t>
      </w:r>
    </w:p>
    <w:sectPr w:rsidR="007F2234" w:rsidRPr="007F2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DC"/>
    <w:rsid w:val="003C44C8"/>
    <w:rsid w:val="006C2BDC"/>
    <w:rsid w:val="007F2234"/>
    <w:rsid w:val="00D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0537"/>
  <w15:chartTrackingRefBased/>
  <w15:docId w15:val="{273A635D-5DDC-4F11-97BC-577E83F7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2025-10-24T05:54:00Z</dcterms:created>
  <dcterms:modified xsi:type="dcterms:W3CDTF">2025-10-24T05:56:00Z</dcterms:modified>
</cp:coreProperties>
</file>