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EBCC7" w14:textId="592E5A4E" w:rsidR="005B7D12" w:rsidRPr="001A7DA3" w:rsidRDefault="001A7DA3" w:rsidP="001A7DA3">
      <w:pPr>
        <w:overflowPunct/>
        <w:spacing w:after="120" w:line="276" w:lineRule="auto"/>
        <w:jc w:val="both"/>
        <w:textAlignment w:val="auto"/>
        <w:rPr>
          <w:rFonts w:asciiTheme="minorHAnsi" w:eastAsiaTheme="minorHAnsi" w:hAnsiTheme="minorHAnsi" w:cstheme="minorHAnsi"/>
          <w:color w:val="0A0A0A"/>
          <w:w w:val="1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A0A0A"/>
          <w:w w:val="100"/>
          <w:sz w:val="22"/>
          <w:szCs w:val="22"/>
          <w:lang w:eastAsia="en-US"/>
        </w:rPr>
        <w:t>25POR-381</w:t>
      </w:r>
    </w:p>
    <w:p w14:paraId="5B4D6494" w14:textId="411A4A69" w:rsidR="006E6992" w:rsidRPr="001A7DA3" w:rsidRDefault="006E6992" w:rsidP="001A7DA3">
      <w:pPr>
        <w:overflowPunct/>
        <w:spacing w:after="120" w:line="276" w:lineRule="auto"/>
        <w:jc w:val="both"/>
        <w:textAlignment w:val="auto"/>
        <w:rPr>
          <w:rFonts w:asciiTheme="minorHAnsi" w:eastAsiaTheme="minorHAnsi" w:hAnsiTheme="minorHAnsi" w:cstheme="minorHAnsi"/>
          <w:color w:val="0A0A0A"/>
          <w:w w:val="100"/>
          <w:sz w:val="22"/>
          <w:szCs w:val="22"/>
          <w:lang w:eastAsia="en-US"/>
        </w:rPr>
      </w:pPr>
      <w:r w:rsidRPr="001A7DA3">
        <w:rPr>
          <w:rFonts w:asciiTheme="minorHAnsi" w:eastAsiaTheme="minorHAnsi" w:hAnsiTheme="minorHAnsi" w:cstheme="minorHAnsi"/>
          <w:color w:val="0A0A0A"/>
          <w:w w:val="100"/>
          <w:sz w:val="22"/>
          <w:szCs w:val="22"/>
          <w:lang w:eastAsia="en-US"/>
        </w:rPr>
        <w:t xml:space="preserve">Doña </w:t>
      </w:r>
      <w:proofErr w:type="spellStart"/>
      <w:r w:rsidR="00076EE8" w:rsidRPr="001A7DA3">
        <w:rPr>
          <w:rFonts w:asciiTheme="minorHAnsi" w:eastAsiaTheme="minorHAnsi" w:hAnsiTheme="minorHAnsi" w:cstheme="minorHAnsi"/>
          <w:color w:val="0A0A0A"/>
          <w:w w:val="100"/>
          <w:sz w:val="22"/>
          <w:szCs w:val="22"/>
          <w:lang w:eastAsia="en-US"/>
        </w:rPr>
        <w:t>Eneka</w:t>
      </w:r>
      <w:proofErr w:type="spellEnd"/>
      <w:r w:rsidR="00076EE8" w:rsidRPr="001A7DA3">
        <w:rPr>
          <w:rFonts w:asciiTheme="minorHAnsi" w:eastAsiaTheme="minorHAnsi" w:hAnsiTheme="minorHAnsi" w:cstheme="minorHAnsi"/>
          <w:color w:val="0A0A0A"/>
          <w:w w:val="100"/>
          <w:sz w:val="22"/>
          <w:szCs w:val="22"/>
          <w:lang w:eastAsia="en-US"/>
        </w:rPr>
        <w:t xml:space="preserve"> </w:t>
      </w:r>
      <w:proofErr w:type="spellStart"/>
      <w:r w:rsidR="00076EE8" w:rsidRPr="001A7DA3">
        <w:rPr>
          <w:rFonts w:asciiTheme="minorHAnsi" w:eastAsiaTheme="minorHAnsi" w:hAnsiTheme="minorHAnsi" w:cstheme="minorHAnsi"/>
          <w:color w:val="0A0A0A"/>
          <w:w w:val="100"/>
          <w:sz w:val="22"/>
          <w:szCs w:val="22"/>
          <w:lang w:eastAsia="en-US"/>
        </w:rPr>
        <w:t>Maiz</w:t>
      </w:r>
      <w:proofErr w:type="spellEnd"/>
      <w:r w:rsidR="00076EE8" w:rsidRPr="001A7DA3">
        <w:rPr>
          <w:rFonts w:asciiTheme="minorHAnsi" w:eastAsiaTheme="minorHAnsi" w:hAnsiTheme="minorHAnsi" w:cstheme="minorHAnsi"/>
          <w:color w:val="0A0A0A"/>
          <w:w w:val="100"/>
          <w:sz w:val="22"/>
          <w:szCs w:val="22"/>
          <w:lang w:eastAsia="en-US"/>
        </w:rPr>
        <w:t xml:space="preserve"> </w:t>
      </w:r>
      <w:proofErr w:type="spellStart"/>
      <w:r w:rsidR="00076EE8" w:rsidRPr="001A7DA3">
        <w:rPr>
          <w:rFonts w:asciiTheme="minorHAnsi" w:eastAsiaTheme="minorHAnsi" w:hAnsiTheme="minorHAnsi" w:cstheme="minorHAnsi"/>
          <w:color w:val="0A0A0A"/>
          <w:w w:val="100"/>
          <w:sz w:val="22"/>
          <w:szCs w:val="22"/>
          <w:lang w:eastAsia="en-US"/>
        </w:rPr>
        <w:t>Ulaiar</w:t>
      </w:r>
      <w:proofErr w:type="spellEnd"/>
      <w:r w:rsidRPr="001A7DA3">
        <w:rPr>
          <w:rFonts w:asciiTheme="minorHAnsi" w:eastAsiaTheme="minorHAnsi" w:hAnsiTheme="minorHAnsi" w:cstheme="minorHAnsi"/>
          <w:color w:val="0A0A0A"/>
          <w:w w:val="100"/>
          <w:sz w:val="22"/>
          <w:szCs w:val="22"/>
          <w:lang w:eastAsia="en-US"/>
        </w:rPr>
        <w:t xml:space="preserve">, parlamentaria foral adscrita al grupo parlamentario EH </w:t>
      </w:r>
      <w:r w:rsidR="00076EE8" w:rsidRPr="001A7DA3">
        <w:rPr>
          <w:rFonts w:asciiTheme="minorHAnsi" w:eastAsiaTheme="minorHAnsi" w:hAnsiTheme="minorHAnsi" w:cstheme="minorHAnsi"/>
          <w:color w:val="0A0A0A"/>
          <w:w w:val="100"/>
          <w:sz w:val="22"/>
          <w:szCs w:val="22"/>
          <w:lang w:eastAsia="en-US"/>
        </w:rPr>
        <w:t>Bildu</w:t>
      </w:r>
      <w:r w:rsidR="00076EE8">
        <w:rPr>
          <w:rFonts w:asciiTheme="minorHAnsi" w:eastAsiaTheme="minorHAnsi" w:hAnsiTheme="minorHAnsi" w:cstheme="minorHAnsi"/>
          <w:color w:val="0A0A0A"/>
          <w:w w:val="100"/>
          <w:sz w:val="22"/>
          <w:szCs w:val="22"/>
          <w:lang w:eastAsia="en-US"/>
        </w:rPr>
        <w:t xml:space="preserve"> </w:t>
      </w:r>
      <w:r w:rsidR="00076EE8" w:rsidRPr="001A7DA3">
        <w:rPr>
          <w:rFonts w:asciiTheme="minorHAnsi" w:eastAsiaTheme="minorHAnsi" w:hAnsiTheme="minorHAnsi" w:cstheme="minorHAnsi"/>
          <w:color w:val="0A0A0A"/>
          <w:w w:val="100"/>
          <w:sz w:val="22"/>
          <w:szCs w:val="22"/>
          <w:lang w:eastAsia="en-US"/>
        </w:rPr>
        <w:t>Nafarroa</w:t>
      </w:r>
      <w:r w:rsidRPr="001A7DA3">
        <w:rPr>
          <w:rFonts w:asciiTheme="minorHAnsi" w:eastAsiaTheme="minorHAnsi" w:hAnsiTheme="minorHAnsi" w:cstheme="minorHAnsi"/>
          <w:color w:val="0A0A0A"/>
          <w:w w:val="100"/>
          <w:sz w:val="22"/>
          <w:szCs w:val="22"/>
          <w:lang w:eastAsia="en-US"/>
        </w:rPr>
        <w:t>, al amparo de lo establecido en el Reglamento del Parlamento de Navarra, presenta la siguiente pregunta oral al Gobierno de Navarra:</w:t>
      </w:r>
    </w:p>
    <w:p w14:paraId="18C417E1" w14:textId="77777777" w:rsidR="006E6992" w:rsidRPr="001A7DA3" w:rsidRDefault="006E6992" w:rsidP="001A7DA3">
      <w:pPr>
        <w:overflowPunct/>
        <w:spacing w:after="120" w:line="276" w:lineRule="auto"/>
        <w:jc w:val="both"/>
        <w:textAlignment w:val="auto"/>
        <w:rPr>
          <w:rFonts w:asciiTheme="minorHAnsi" w:eastAsiaTheme="minorHAnsi" w:hAnsiTheme="minorHAnsi" w:cstheme="minorHAnsi"/>
          <w:color w:val="0A0A0A"/>
          <w:w w:val="100"/>
          <w:sz w:val="22"/>
          <w:szCs w:val="22"/>
          <w:lang w:eastAsia="en-US"/>
        </w:rPr>
      </w:pPr>
      <w:r w:rsidRPr="001A7DA3">
        <w:rPr>
          <w:rFonts w:asciiTheme="minorHAnsi" w:eastAsiaTheme="minorHAnsi" w:hAnsiTheme="minorHAnsi" w:cstheme="minorHAnsi"/>
          <w:color w:val="0A0A0A"/>
          <w:w w:val="100"/>
          <w:sz w:val="22"/>
          <w:szCs w:val="22"/>
          <w:lang w:eastAsia="en-US"/>
        </w:rPr>
        <w:t>Recientemente, el Tribunal Superior de Justicia de Navarra ha anulado dos artículos del Decreto Foral 97/2024, por el que se regula la valoración de méritos en el acceso y provisión de puestos de trabajo en las Administraciones públicas de Navarra, por limitar la valoración del euskera, cuando para el inglés, francés y alemán no se establecía ningún límite.</w:t>
      </w:r>
    </w:p>
    <w:p w14:paraId="01949BB5" w14:textId="4120A27E" w:rsidR="00F16A64" w:rsidRPr="001A7DA3" w:rsidRDefault="006E6992" w:rsidP="001A7DA3">
      <w:pPr>
        <w:overflowPunct/>
        <w:spacing w:after="120" w:line="276" w:lineRule="auto"/>
        <w:jc w:val="both"/>
        <w:textAlignment w:val="auto"/>
        <w:rPr>
          <w:rFonts w:asciiTheme="minorHAnsi" w:eastAsiaTheme="minorHAnsi" w:hAnsiTheme="minorHAnsi" w:cstheme="minorHAnsi"/>
          <w:color w:val="0A0A0A"/>
          <w:w w:val="100"/>
          <w:sz w:val="22"/>
          <w:szCs w:val="22"/>
          <w:lang w:eastAsia="en-US"/>
        </w:rPr>
      </w:pPr>
      <w:r w:rsidRPr="001A7DA3">
        <w:rPr>
          <w:rFonts w:asciiTheme="minorHAnsi" w:eastAsiaTheme="minorHAnsi" w:hAnsiTheme="minorHAnsi" w:cstheme="minorHAnsi"/>
          <w:color w:val="0A0A0A"/>
          <w:w w:val="100"/>
          <w:sz w:val="22"/>
          <w:szCs w:val="22"/>
          <w:lang w:eastAsia="en-US"/>
        </w:rPr>
        <w:t>¿Qué valoración hace el Gobierno de Navarra de dicha anulación y qué prevé hacer ahora?</w:t>
      </w:r>
    </w:p>
    <w:p w14:paraId="73333C21" w14:textId="49517702" w:rsidR="00604492" w:rsidRDefault="008E36DA" w:rsidP="001A7DA3">
      <w:pPr>
        <w:overflowPunct/>
        <w:spacing w:after="120" w:line="276" w:lineRule="auto"/>
        <w:jc w:val="both"/>
        <w:textAlignment w:val="auto"/>
        <w:rPr>
          <w:rFonts w:asciiTheme="minorHAnsi" w:eastAsiaTheme="minorHAnsi" w:hAnsiTheme="minorHAnsi" w:cstheme="minorHAnsi"/>
          <w:color w:val="0A0A0A"/>
          <w:w w:val="100"/>
          <w:sz w:val="22"/>
          <w:szCs w:val="22"/>
          <w:lang w:eastAsia="en-US"/>
        </w:rPr>
      </w:pPr>
      <w:r w:rsidRPr="001A7DA3">
        <w:rPr>
          <w:rFonts w:asciiTheme="minorHAnsi" w:eastAsiaTheme="minorHAnsi" w:hAnsiTheme="minorHAnsi" w:cstheme="minorHAnsi"/>
          <w:color w:val="0A0A0A"/>
          <w:w w:val="100"/>
          <w:sz w:val="22"/>
          <w:szCs w:val="22"/>
          <w:lang w:eastAsia="en-US"/>
        </w:rPr>
        <w:t xml:space="preserve">Pamplona, </w:t>
      </w:r>
      <w:r w:rsidR="00076EE8">
        <w:rPr>
          <w:rFonts w:asciiTheme="minorHAnsi" w:eastAsiaTheme="minorHAnsi" w:hAnsiTheme="minorHAnsi" w:cstheme="minorHAnsi"/>
          <w:color w:val="0A0A0A"/>
          <w:w w:val="100"/>
          <w:sz w:val="22"/>
          <w:szCs w:val="22"/>
          <w:lang w:eastAsia="en-US"/>
        </w:rPr>
        <w:t>27 de octubre de 2025</w:t>
      </w:r>
    </w:p>
    <w:p w14:paraId="62C3394F" w14:textId="6675B1C6" w:rsidR="00076EE8" w:rsidRPr="001A7DA3" w:rsidRDefault="00076EE8" w:rsidP="001A7DA3">
      <w:pPr>
        <w:overflowPunct/>
        <w:spacing w:after="120" w:line="276" w:lineRule="auto"/>
        <w:jc w:val="both"/>
        <w:textAlignment w:val="auto"/>
        <w:rPr>
          <w:rFonts w:asciiTheme="minorHAnsi" w:eastAsiaTheme="minorHAnsi" w:hAnsiTheme="minorHAnsi" w:cstheme="minorHAnsi"/>
          <w:color w:val="0A0A0A"/>
          <w:w w:val="1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A0A0A"/>
          <w:w w:val="100"/>
          <w:sz w:val="22"/>
          <w:szCs w:val="22"/>
          <w:lang w:eastAsia="en-US"/>
        </w:rPr>
        <w:t xml:space="preserve">La Parlamentaria Foral: </w:t>
      </w:r>
      <w:proofErr w:type="spellStart"/>
      <w:r w:rsidRPr="001A7DA3">
        <w:rPr>
          <w:rFonts w:asciiTheme="minorHAnsi" w:eastAsiaTheme="minorHAnsi" w:hAnsiTheme="minorHAnsi" w:cstheme="minorHAnsi"/>
          <w:color w:val="0A0A0A"/>
          <w:w w:val="100"/>
          <w:sz w:val="22"/>
          <w:szCs w:val="22"/>
          <w:lang w:eastAsia="en-US"/>
        </w:rPr>
        <w:t>Eneka</w:t>
      </w:r>
      <w:proofErr w:type="spellEnd"/>
      <w:r w:rsidRPr="001A7DA3">
        <w:rPr>
          <w:rFonts w:asciiTheme="minorHAnsi" w:eastAsiaTheme="minorHAnsi" w:hAnsiTheme="minorHAnsi" w:cstheme="minorHAnsi"/>
          <w:color w:val="0A0A0A"/>
          <w:w w:val="100"/>
          <w:sz w:val="22"/>
          <w:szCs w:val="22"/>
          <w:lang w:eastAsia="en-US"/>
        </w:rPr>
        <w:t xml:space="preserve"> </w:t>
      </w:r>
      <w:proofErr w:type="spellStart"/>
      <w:r w:rsidRPr="001A7DA3">
        <w:rPr>
          <w:rFonts w:asciiTheme="minorHAnsi" w:eastAsiaTheme="minorHAnsi" w:hAnsiTheme="minorHAnsi" w:cstheme="minorHAnsi"/>
          <w:color w:val="0A0A0A"/>
          <w:w w:val="100"/>
          <w:sz w:val="22"/>
          <w:szCs w:val="22"/>
          <w:lang w:eastAsia="en-US"/>
        </w:rPr>
        <w:t>Maiz</w:t>
      </w:r>
      <w:proofErr w:type="spellEnd"/>
      <w:r w:rsidRPr="001A7DA3">
        <w:rPr>
          <w:rFonts w:asciiTheme="minorHAnsi" w:eastAsiaTheme="minorHAnsi" w:hAnsiTheme="minorHAnsi" w:cstheme="minorHAnsi"/>
          <w:color w:val="0A0A0A"/>
          <w:w w:val="100"/>
          <w:sz w:val="22"/>
          <w:szCs w:val="22"/>
          <w:lang w:eastAsia="en-US"/>
        </w:rPr>
        <w:t xml:space="preserve"> </w:t>
      </w:r>
      <w:proofErr w:type="spellStart"/>
      <w:r w:rsidRPr="001A7DA3">
        <w:rPr>
          <w:rFonts w:asciiTheme="minorHAnsi" w:eastAsiaTheme="minorHAnsi" w:hAnsiTheme="minorHAnsi" w:cstheme="minorHAnsi"/>
          <w:color w:val="0A0A0A"/>
          <w:w w:val="100"/>
          <w:sz w:val="22"/>
          <w:szCs w:val="22"/>
          <w:lang w:eastAsia="en-US"/>
        </w:rPr>
        <w:t>Ulaiar</w:t>
      </w:r>
      <w:proofErr w:type="spellEnd"/>
    </w:p>
    <w:sectPr w:rsidR="00076EE8" w:rsidRPr="001A7DA3" w:rsidSect="00FD0D7A">
      <w:pgSz w:w="11907" w:h="16840" w:code="9"/>
      <w:pgMar w:top="1417" w:right="1701" w:bottom="1417" w:left="1701" w:header="720" w:footer="720" w:gutter="0"/>
      <w:paperSrc w:first="2" w:other="2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A3801" w14:textId="77777777" w:rsidR="0063207F" w:rsidRDefault="0063207F">
      <w:r>
        <w:separator/>
      </w:r>
    </w:p>
  </w:endnote>
  <w:endnote w:type="continuationSeparator" w:id="0">
    <w:p w14:paraId="0E3173AA" w14:textId="77777777" w:rsidR="0063207F" w:rsidRDefault="00632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9CB07" w14:textId="77777777" w:rsidR="0063207F" w:rsidRDefault="0063207F">
      <w:r>
        <w:separator/>
      </w:r>
    </w:p>
  </w:footnote>
  <w:footnote w:type="continuationSeparator" w:id="0">
    <w:p w14:paraId="67BBE880" w14:textId="77777777" w:rsidR="0063207F" w:rsidRDefault="006320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defaultTabStop w:val="425"/>
  <w:hyphenationZone w:val="425"/>
  <w:doNotHyphenateCaps/>
  <w:drawingGridHorizontalSpacing w:val="31"/>
  <w:drawingGridVerticalSpacing w:val="42"/>
  <w:displayHorizontalDrawingGridEvery w:val="2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412"/>
    <w:rsid w:val="00010DAE"/>
    <w:rsid w:val="00022086"/>
    <w:rsid w:val="000270D6"/>
    <w:rsid w:val="000445C4"/>
    <w:rsid w:val="00044F8F"/>
    <w:rsid w:val="00047C09"/>
    <w:rsid w:val="00052FBC"/>
    <w:rsid w:val="00054C6A"/>
    <w:rsid w:val="0006535A"/>
    <w:rsid w:val="000659D7"/>
    <w:rsid w:val="00065A1F"/>
    <w:rsid w:val="00076203"/>
    <w:rsid w:val="00076EE8"/>
    <w:rsid w:val="00077D27"/>
    <w:rsid w:val="000864B7"/>
    <w:rsid w:val="00090B9B"/>
    <w:rsid w:val="000918AC"/>
    <w:rsid w:val="000C1BDE"/>
    <w:rsid w:val="000C54B2"/>
    <w:rsid w:val="000D1787"/>
    <w:rsid w:val="000D47F4"/>
    <w:rsid w:val="000D4EAD"/>
    <w:rsid w:val="000D6F49"/>
    <w:rsid w:val="000E4D0F"/>
    <w:rsid w:val="000F7AE1"/>
    <w:rsid w:val="00100443"/>
    <w:rsid w:val="00101B45"/>
    <w:rsid w:val="0010257D"/>
    <w:rsid w:val="0012367A"/>
    <w:rsid w:val="00130568"/>
    <w:rsid w:val="00134056"/>
    <w:rsid w:val="00135FAF"/>
    <w:rsid w:val="00145940"/>
    <w:rsid w:val="00147C14"/>
    <w:rsid w:val="00172E6F"/>
    <w:rsid w:val="00177F29"/>
    <w:rsid w:val="00184083"/>
    <w:rsid w:val="001848B9"/>
    <w:rsid w:val="00193743"/>
    <w:rsid w:val="00194C00"/>
    <w:rsid w:val="001A3C25"/>
    <w:rsid w:val="001A7DA3"/>
    <w:rsid w:val="001B261B"/>
    <w:rsid w:val="001B3D0E"/>
    <w:rsid w:val="001C738A"/>
    <w:rsid w:val="001D299D"/>
    <w:rsid w:val="001D58BC"/>
    <w:rsid w:val="001D6257"/>
    <w:rsid w:val="001D6783"/>
    <w:rsid w:val="001E4FA0"/>
    <w:rsid w:val="001E6805"/>
    <w:rsid w:val="001F2394"/>
    <w:rsid w:val="001F2E07"/>
    <w:rsid w:val="001F6D15"/>
    <w:rsid w:val="002129C8"/>
    <w:rsid w:val="002142B4"/>
    <w:rsid w:val="00215105"/>
    <w:rsid w:val="002226C3"/>
    <w:rsid w:val="00231742"/>
    <w:rsid w:val="00232EEC"/>
    <w:rsid w:val="0023486E"/>
    <w:rsid w:val="00242CC7"/>
    <w:rsid w:val="00243722"/>
    <w:rsid w:val="00244B69"/>
    <w:rsid w:val="002471C1"/>
    <w:rsid w:val="00250386"/>
    <w:rsid w:val="00260A73"/>
    <w:rsid w:val="00261A10"/>
    <w:rsid w:val="00263CE1"/>
    <w:rsid w:val="00271B80"/>
    <w:rsid w:val="00274DA3"/>
    <w:rsid w:val="00276341"/>
    <w:rsid w:val="00287912"/>
    <w:rsid w:val="00290A4A"/>
    <w:rsid w:val="002921B8"/>
    <w:rsid w:val="00292B50"/>
    <w:rsid w:val="002955BC"/>
    <w:rsid w:val="002B628F"/>
    <w:rsid w:val="002C099D"/>
    <w:rsid w:val="002C3129"/>
    <w:rsid w:val="002C478B"/>
    <w:rsid w:val="002D0D54"/>
    <w:rsid w:val="002E423C"/>
    <w:rsid w:val="002F2953"/>
    <w:rsid w:val="002F2F4C"/>
    <w:rsid w:val="00306DB6"/>
    <w:rsid w:val="00314E76"/>
    <w:rsid w:val="0031607D"/>
    <w:rsid w:val="003165ED"/>
    <w:rsid w:val="0031707B"/>
    <w:rsid w:val="00324FDF"/>
    <w:rsid w:val="00352C5A"/>
    <w:rsid w:val="00375A9C"/>
    <w:rsid w:val="003760AE"/>
    <w:rsid w:val="00386377"/>
    <w:rsid w:val="00386B25"/>
    <w:rsid w:val="003920D7"/>
    <w:rsid w:val="003A1B45"/>
    <w:rsid w:val="003B6FC8"/>
    <w:rsid w:val="003B73C8"/>
    <w:rsid w:val="003C454C"/>
    <w:rsid w:val="003C62D8"/>
    <w:rsid w:val="003D1F0C"/>
    <w:rsid w:val="003D4974"/>
    <w:rsid w:val="003E2FF6"/>
    <w:rsid w:val="003E3C12"/>
    <w:rsid w:val="0040063D"/>
    <w:rsid w:val="00400BBD"/>
    <w:rsid w:val="00403446"/>
    <w:rsid w:val="00421BB0"/>
    <w:rsid w:val="00432D72"/>
    <w:rsid w:val="004430B5"/>
    <w:rsid w:val="004540D8"/>
    <w:rsid w:val="00456348"/>
    <w:rsid w:val="00476D1D"/>
    <w:rsid w:val="00485EE4"/>
    <w:rsid w:val="00487B16"/>
    <w:rsid w:val="00491803"/>
    <w:rsid w:val="00493DF8"/>
    <w:rsid w:val="004959BC"/>
    <w:rsid w:val="004979F4"/>
    <w:rsid w:val="004A1967"/>
    <w:rsid w:val="004A5342"/>
    <w:rsid w:val="004A5BF4"/>
    <w:rsid w:val="004A6F8A"/>
    <w:rsid w:val="004D0726"/>
    <w:rsid w:val="004D435D"/>
    <w:rsid w:val="004E5D61"/>
    <w:rsid w:val="005024DB"/>
    <w:rsid w:val="00515515"/>
    <w:rsid w:val="00535188"/>
    <w:rsid w:val="00535D1D"/>
    <w:rsid w:val="0054470A"/>
    <w:rsid w:val="0055173F"/>
    <w:rsid w:val="0055197D"/>
    <w:rsid w:val="005607E1"/>
    <w:rsid w:val="00570C93"/>
    <w:rsid w:val="0058189B"/>
    <w:rsid w:val="00582BDC"/>
    <w:rsid w:val="005835A8"/>
    <w:rsid w:val="00584766"/>
    <w:rsid w:val="005B2472"/>
    <w:rsid w:val="005B334B"/>
    <w:rsid w:val="005B4565"/>
    <w:rsid w:val="005B461C"/>
    <w:rsid w:val="005B76A5"/>
    <w:rsid w:val="005B7D12"/>
    <w:rsid w:val="005D66FC"/>
    <w:rsid w:val="005D7599"/>
    <w:rsid w:val="005E188A"/>
    <w:rsid w:val="005F4DA2"/>
    <w:rsid w:val="005F54C8"/>
    <w:rsid w:val="00602811"/>
    <w:rsid w:val="006037D5"/>
    <w:rsid w:val="00604463"/>
    <w:rsid w:val="00604492"/>
    <w:rsid w:val="006046B6"/>
    <w:rsid w:val="006223C4"/>
    <w:rsid w:val="0062375E"/>
    <w:rsid w:val="00624EC5"/>
    <w:rsid w:val="0063207F"/>
    <w:rsid w:val="00642F82"/>
    <w:rsid w:val="006451D1"/>
    <w:rsid w:val="00646200"/>
    <w:rsid w:val="00646DE6"/>
    <w:rsid w:val="006510E7"/>
    <w:rsid w:val="00654374"/>
    <w:rsid w:val="00655253"/>
    <w:rsid w:val="00664C19"/>
    <w:rsid w:val="006717EA"/>
    <w:rsid w:val="00672021"/>
    <w:rsid w:val="006727DC"/>
    <w:rsid w:val="00673BE4"/>
    <w:rsid w:val="00681B16"/>
    <w:rsid w:val="00682F93"/>
    <w:rsid w:val="00683A83"/>
    <w:rsid w:val="006939D6"/>
    <w:rsid w:val="00697E59"/>
    <w:rsid w:val="006A1A31"/>
    <w:rsid w:val="006A4821"/>
    <w:rsid w:val="006B08BC"/>
    <w:rsid w:val="006B12D9"/>
    <w:rsid w:val="006C2F2B"/>
    <w:rsid w:val="006D1504"/>
    <w:rsid w:val="006D3DAF"/>
    <w:rsid w:val="006E051D"/>
    <w:rsid w:val="006E1A0E"/>
    <w:rsid w:val="006E6992"/>
    <w:rsid w:val="006E6CCB"/>
    <w:rsid w:val="00701F2E"/>
    <w:rsid w:val="0070263E"/>
    <w:rsid w:val="00710A31"/>
    <w:rsid w:val="007140F5"/>
    <w:rsid w:val="00717927"/>
    <w:rsid w:val="00721644"/>
    <w:rsid w:val="00737303"/>
    <w:rsid w:val="00761445"/>
    <w:rsid w:val="00766B16"/>
    <w:rsid w:val="00776152"/>
    <w:rsid w:val="007828C1"/>
    <w:rsid w:val="00784173"/>
    <w:rsid w:val="0078780C"/>
    <w:rsid w:val="007935B8"/>
    <w:rsid w:val="007A0FE8"/>
    <w:rsid w:val="007A3F8B"/>
    <w:rsid w:val="007C124C"/>
    <w:rsid w:val="007C79E4"/>
    <w:rsid w:val="007E59D0"/>
    <w:rsid w:val="007E7B88"/>
    <w:rsid w:val="007F029D"/>
    <w:rsid w:val="00801129"/>
    <w:rsid w:val="00802DFF"/>
    <w:rsid w:val="00811A40"/>
    <w:rsid w:val="00822082"/>
    <w:rsid w:val="00827C8E"/>
    <w:rsid w:val="008339C9"/>
    <w:rsid w:val="00840D70"/>
    <w:rsid w:val="00867F40"/>
    <w:rsid w:val="0087018A"/>
    <w:rsid w:val="008867E6"/>
    <w:rsid w:val="00886841"/>
    <w:rsid w:val="008A1924"/>
    <w:rsid w:val="008A3671"/>
    <w:rsid w:val="008B1FBE"/>
    <w:rsid w:val="008B47E8"/>
    <w:rsid w:val="008B7B33"/>
    <w:rsid w:val="008D4E04"/>
    <w:rsid w:val="008E3508"/>
    <w:rsid w:val="008E36DA"/>
    <w:rsid w:val="009129FC"/>
    <w:rsid w:val="00913608"/>
    <w:rsid w:val="009411BB"/>
    <w:rsid w:val="00944B53"/>
    <w:rsid w:val="00944F0B"/>
    <w:rsid w:val="00945E46"/>
    <w:rsid w:val="00965BEA"/>
    <w:rsid w:val="009709CB"/>
    <w:rsid w:val="00970CBA"/>
    <w:rsid w:val="00974074"/>
    <w:rsid w:val="009812EE"/>
    <w:rsid w:val="00983002"/>
    <w:rsid w:val="0099134B"/>
    <w:rsid w:val="009A5F18"/>
    <w:rsid w:val="009A668C"/>
    <w:rsid w:val="009B124A"/>
    <w:rsid w:val="009B2ABA"/>
    <w:rsid w:val="009B2FA3"/>
    <w:rsid w:val="009B7803"/>
    <w:rsid w:val="009C1A84"/>
    <w:rsid w:val="009D3DF1"/>
    <w:rsid w:val="009D4D07"/>
    <w:rsid w:val="009D6E14"/>
    <w:rsid w:val="009D7642"/>
    <w:rsid w:val="009F3C99"/>
    <w:rsid w:val="009F4E26"/>
    <w:rsid w:val="009F564E"/>
    <w:rsid w:val="009F7DE0"/>
    <w:rsid w:val="00A12503"/>
    <w:rsid w:val="00A35787"/>
    <w:rsid w:val="00A40A0A"/>
    <w:rsid w:val="00A42CC1"/>
    <w:rsid w:val="00A609FE"/>
    <w:rsid w:val="00A64BB2"/>
    <w:rsid w:val="00A8017D"/>
    <w:rsid w:val="00A807D6"/>
    <w:rsid w:val="00A830C4"/>
    <w:rsid w:val="00A87859"/>
    <w:rsid w:val="00A879F4"/>
    <w:rsid w:val="00AA5B48"/>
    <w:rsid w:val="00AB080C"/>
    <w:rsid w:val="00AC4CC0"/>
    <w:rsid w:val="00AC5138"/>
    <w:rsid w:val="00AC580B"/>
    <w:rsid w:val="00AD7239"/>
    <w:rsid w:val="00AF173D"/>
    <w:rsid w:val="00AF22C1"/>
    <w:rsid w:val="00AF41CF"/>
    <w:rsid w:val="00AF44EC"/>
    <w:rsid w:val="00B037E5"/>
    <w:rsid w:val="00B0748B"/>
    <w:rsid w:val="00B27302"/>
    <w:rsid w:val="00B33E9F"/>
    <w:rsid w:val="00B34773"/>
    <w:rsid w:val="00B34BAF"/>
    <w:rsid w:val="00B427B1"/>
    <w:rsid w:val="00B51BF0"/>
    <w:rsid w:val="00B56526"/>
    <w:rsid w:val="00B56F91"/>
    <w:rsid w:val="00B67866"/>
    <w:rsid w:val="00B70B4F"/>
    <w:rsid w:val="00B70D87"/>
    <w:rsid w:val="00B74CFC"/>
    <w:rsid w:val="00B806F3"/>
    <w:rsid w:val="00BA231B"/>
    <w:rsid w:val="00BB019B"/>
    <w:rsid w:val="00BB4250"/>
    <w:rsid w:val="00BE1B65"/>
    <w:rsid w:val="00BE1BC1"/>
    <w:rsid w:val="00BF0BDC"/>
    <w:rsid w:val="00BF25C9"/>
    <w:rsid w:val="00BF2C26"/>
    <w:rsid w:val="00BF3EA0"/>
    <w:rsid w:val="00C14BD4"/>
    <w:rsid w:val="00C15C19"/>
    <w:rsid w:val="00C1680B"/>
    <w:rsid w:val="00C17A19"/>
    <w:rsid w:val="00C2247D"/>
    <w:rsid w:val="00C25969"/>
    <w:rsid w:val="00C37F34"/>
    <w:rsid w:val="00C52F14"/>
    <w:rsid w:val="00C569FA"/>
    <w:rsid w:val="00C56F22"/>
    <w:rsid w:val="00C5741A"/>
    <w:rsid w:val="00C57523"/>
    <w:rsid w:val="00C57F0D"/>
    <w:rsid w:val="00C67659"/>
    <w:rsid w:val="00C75E4B"/>
    <w:rsid w:val="00CA22D2"/>
    <w:rsid w:val="00CB2D31"/>
    <w:rsid w:val="00CD29B0"/>
    <w:rsid w:val="00CD5174"/>
    <w:rsid w:val="00CF2E15"/>
    <w:rsid w:val="00CF4953"/>
    <w:rsid w:val="00CF4E00"/>
    <w:rsid w:val="00D006C3"/>
    <w:rsid w:val="00D00AE4"/>
    <w:rsid w:val="00D069C8"/>
    <w:rsid w:val="00D109D7"/>
    <w:rsid w:val="00D22322"/>
    <w:rsid w:val="00D3387F"/>
    <w:rsid w:val="00D3706D"/>
    <w:rsid w:val="00D371E8"/>
    <w:rsid w:val="00D41152"/>
    <w:rsid w:val="00D43C20"/>
    <w:rsid w:val="00D4559C"/>
    <w:rsid w:val="00D50DB1"/>
    <w:rsid w:val="00D54295"/>
    <w:rsid w:val="00D67ECD"/>
    <w:rsid w:val="00D81EE3"/>
    <w:rsid w:val="00D82148"/>
    <w:rsid w:val="00D83451"/>
    <w:rsid w:val="00DA1588"/>
    <w:rsid w:val="00DA31E0"/>
    <w:rsid w:val="00DA55A2"/>
    <w:rsid w:val="00DB00A3"/>
    <w:rsid w:val="00DB0D7F"/>
    <w:rsid w:val="00DB1E50"/>
    <w:rsid w:val="00DB78DB"/>
    <w:rsid w:val="00DC3A0A"/>
    <w:rsid w:val="00DC6412"/>
    <w:rsid w:val="00DD4C48"/>
    <w:rsid w:val="00DE5C3C"/>
    <w:rsid w:val="00DE69FE"/>
    <w:rsid w:val="00DF2CFB"/>
    <w:rsid w:val="00DF3149"/>
    <w:rsid w:val="00E0215D"/>
    <w:rsid w:val="00E06608"/>
    <w:rsid w:val="00E07F8D"/>
    <w:rsid w:val="00E112C4"/>
    <w:rsid w:val="00E12487"/>
    <w:rsid w:val="00E232BE"/>
    <w:rsid w:val="00E2425F"/>
    <w:rsid w:val="00E270F0"/>
    <w:rsid w:val="00E27376"/>
    <w:rsid w:val="00E27CE9"/>
    <w:rsid w:val="00E34F78"/>
    <w:rsid w:val="00E4795F"/>
    <w:rsid w:val="00E47FC0"/>
    <w:rsid w:val="00E55349"/>
    <w:rsid w:val="00E84CCE"/>
    <w:rsid w:val="00E943E1"/>
    <w:rsid w:val="00E954B6"/>
    <w:rsid w:val="00E968A0"/>
    <w:rsid w:val="00EA0FB0"/>
    <w:rsid w:val="00EA3573"/>
    <w:rsid w:val="00EA3D7F"/>
    <w:rsid w:val="00EA50FE"/>
    <w:rsid w:val="00EB3596"/>
    <w:rsid w:val="00EB3987"/>
    <w:rsid w:val="00EB3C34"/>
    <w:rsid w:val="00EC522F"/>
    <w:rsid w:val="00EE51CB"/>
    <w:rsid w:val="00EF2BA5"/>
    <w:rsid w:val="00F020C1"/>
    <w:rsid w:val="00F02548"/>
    <w:rsid w:val="00F04310"/>
    <w:rsid w:val="00F07AD0"/>
    <w:rsid w:val="00F07F9F"/>
    <w:rsid w:val="00F10021"/>
    <w:rsid w:val="00F15822"/>
    <w:rsid w:val="00F16A64"/>
    <w:rsid w:val="00F24B9E"/>
    <w:rsid w:val="00F337F9"/>
    <w:rsid w:val="00F34906"/>
    <w:rsid w:val="00F3541F"/>
    <w:rsid w:val="00F45535"/>
    <w:rsid w:val="00F52194"/>
    <w:rsid w:val="00F55D3B"/>
    <w:rsid w:val="00F56B45"/>
    <w:rsid w:val="00F573AE"/>
    <w:rsid w:val="00F71918"/>
    <w:rsid w:val="00F72552"/>
    <w:rsid w:val="00F770C0"/>
    <w:rsid w:val="00FA08DC"/>
    <w:rsid w:val="00FA7C44"/>
    <w:rsid w:val="00FB0BF3"/>
    <w:rsid w:val="00FB3742"/>
    <w:rsid w:val="00FB5594"/>
    <w:rsid w:val="00FD0D7A"/>
    <w:rsid w:val="00FE25F2"/>
    <w:rsid w:val="00FE5F9A"/>
    <w:rsid w:val="00FF4A5B"/>
    <w:rsid w:val="00FF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56369E"/>
  <w15:chartTrackingRefBased/>
  <w15:docId w15:val="{4B0BC26F-312E-4AFB-9D67-C62A2B72B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color w:val="242424"/>
        <w:w w:val="110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aliases w:val="Inicio Sección"/>
    <w:basedOn w:val="Normal"/>
    <w:next w:val="Normal"/>
    <w:qFormat/>
    <w:pPr>
      <w:keepNext/>
      <w:spacing w:before="240" w:after="60"/>
      <w:outlineLvl w:val="0"/>
    </w:pPr>
    <w:rPr>
      <w:b/>
      <w:kern w:val="28"/>
      <w:sz w:val="3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553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224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semiHidden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semiHidden/>
    <w:pPr>
      <w:ind w:left="248" w:right="1144" w:firstLine="806"/>
      <w:jc w:val="both"/>
    </w:pPr>
    <w:rPr>
      <w:rFonts w:ascii="Times New Roman" w:hAnsi="Times New Roman"/>
    </w:rPr>
  </w:style>
  <w:style w:type="character" w:customStyle="1" w:styleId="EncabezadoCar">
    <w:name w:val="Encabezado Car"/>
    <w:link w:val="Encabezado"/>
    <w:uiPriority w:val="99"/>
    <w:rsid w:val="00582BDC"/>
    <w:rPr>
      <w:rFonts w:ascii="Times New (W1)" w:hAnsi="Times New (W1)"/>
      <w:sz w:val="26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2BD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82BDC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F71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nhideWhenUsed/>
    <w:rsid w:val="00244B69"/>
    <w:pPr>
      <w:jc w:val="both"/>
      <w:textAlignment w:val="auto"/>
    </w:pPr>
    <w:rPr>
      <w:rFonts w:cs="Arial"/>
      <w:sz w:val="22"/>
    </w:rPr>
  </w:style>
  <w:style w:type="character" w:customStyle="1" w:styleId="TextoindependienteCar">
    <w:name w:val="Texto independiente Car"/>
    <w:link w:val="Textoindependiente"/>
    <w:rsid w:val="00244B69"/>
    <w:rPr>
      <w:rFonts w:ascii="Arial" w:hAnsi="Arial" w:cs="Arial"/>
      <w:sz w:val="22"/>
      <w:lang w:val="es-ES_tradnl"/>
    </w:rPr>
  </w:style>
  <w:style w:type="paragraph" w:styleId="Sangradetextonormal">
    <w:name w:val="Body Text Indent"/>
    <w:basedOn w:val="Normal"/>
    <w:link w:val="SangradetextonormalCar"/>
    <w:semiHidden/>
    <w:unhideWhenUsed/>
    <w:rsid w:val="00244B69"/>
    <w:pPr>
      <w:ind w:left="1410" w:hanging="1410"/>
      <w:jc w:val="both"/>
      <w:textAlignment w:val="auto"/>
    </w:pPr>
    <w:rPr>
      <w:rFonts w:cs="Arial"/>
      <w:sz w:val="22"/>
    </w:rPr>
  </w:style>
  <w:style w:type="character" w:customStyle="1" w:styleId="SangradetextonormalCar">
    <w:name w:val="Sangría de texto normal Car"/>
    <w:link w:val="Sangradetextonormal"/>
    <w:semiHidden/>
    <w:rsid w:val="00244B69"/>
    <w:rPr>
      <w:rFonts w:ascii="Arial" w:hAnsi="Arial" w:cs="Arial"/>
      <w:sz w:val="22"/>
      <w:lang w:val="es-ES_tradnl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B12D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B12D9"/>
  </w:style>
  <w:style w:type="character" w:customStyle="1" w:styleId="PiedepginaCar">
    <w:name w:val="Pie de página Car"/>
    <w:basedOn w:val="Fuentedeprrafopredeter"/>
    <w:link w:val="Piedepgina"/>
    <w:semiHidden/>
    <w:rsid w:val="006B12D9"/>
  </w:style>
  <w:style w:type="paragraph" w:styleId="Sinespaciado">
    <w:name w:val="No Spacing"/>
    <w:uiPriority w:val="1"/>
    <w:qFormat/>
    <w:rsid w:val="00F04310"/>
    <w:rPr>
      <w:rFonts w:ascii="Times New Roman" w:eastAsia="Calibri" w:hAnsi="Times New Roman"/>
      <w:color w:val="auto"/>
      <w:w w:val="100"/>
      <w:szCs w:val="22"/>
      <w:lang w:eastAsia="en-US"/>
    </w:rPr>
  </w:style>
  <w:style w:type="paragraph" w:customStyle="1" w:styleId="Default">
    <w:name w:val="Default"/>
    <w:rsid w:val="003C62D8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customStyle="1" w:styleId="Style">
    <w:name w:val="Style"/>
    <w:rsid w:val="00290A4A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auto"/>
      <w:w w:val="100"/>
      <w:lang w:eastAsia="zh-CN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5534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2247D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4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98583-EEB0-4CA3-B5A6-BF36CD2D1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</vt:lpstr>
      <vt:lpstr>D</vt:lpstr>
    </vt:vector>
  </TitlesOfParts>
  <Company>Parlamento de Navarra</Company>
  <LinksUpToDate>false</LinksUpToDate>
  <CharactersWithSpaces>758</CharactersWithSpaces>
  <SharedDoc>false</SharedDoc>
  <HLinks>
    <vt:vector size="6" baseType="variant">
      <vt:variant>
        <vt:i4>4718613</vt:i4>
      </vt:variant>
      <vt:variant>
        <vt:i4>-1</vt:i4>
      </vt:variant>
      <vt:variant>
        <vt:i4>1030</vt:i4>
      </vt:variant>
      <vt:variant>
        <vt:i4>1</vt:i4>
      </vt:variant>
      <vt:variant>
        <vt:lpwstr>::Escudo Parlamento negro.jpg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subject/>
  <dc:creator>Amaia</dc:creator>
  <cp:keywords/>
  <cp:lastModifiedBy>Martin Cestao, Nerea</cp:lastModifiedBy>
  <cp:revision>4</cp:revision>
  <cp:lastPrinted>2022-02-10T08:23:00Z</cp:lastPrinted>
  <dcterms:created xsi:type="dcterms:W3CDTF">2025-10-27T12:05:00Z</dcterms:created>
  <dcterms:modified xsi:type="dcterms:W3CDTF">2025-11-03T07:52:00Z</dcterms:modified>
</cp:coreProperties>
</file>