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5434" w14:textId="5759F658" w:rsidR="004872AE" w:rsidRPr="00301C07" w:rsidRDefault="00741969" w:rsidP="00301C07">
      <w:pPr>
        <w:spacing w:after="120" w:line="276" w:lineRule="auto"/>
        <w:jc w:val="both"/>
        <w:rPr>
          <w:rFonts w:cstheme="minorHAnsi"/>
        </w:rPr>
      </w:pPr>
      <w:r>
        <w:t xml:space="preserve">25PES-410</w:t>
      </w:r>
    </w:p>
    <w:p w14:paraId="013BB372" w14:textId="351AC35E" w:rsidR="00301C07" w:rsidRPr="00301C07" w:rsidRDefault="00301C07" w:rsidP="00301C07">
      <w:pPr>
        <w:autoSpaceDE w:val="0"/>
        <w:autoSpaceDN w:val="0"/>
        <w:adjustRightInd w:val="0"/>
        <w:spacing w:after="120" w:line="276" w:lineRule="auto"/>
        <w:jc w:val="both"/>
        <w:rPr>
          <w:rFonts w:cstheme="minorHAnsi"/>
        </w:rPr>
      </w:pPr>
      <w:r>
        <w:t xml:space="preserve">Nafarroako Gorteetako kide den eta Unión del Pueblo Navarro (UPN) talde parlamentarioari atxikita dagoen Miguel Bujanda Cirauqui jaunak, Legebiltzarreko Erregelamenduan ezartzen denaren babesean, honako galdera hau aurkezten du, Nafarroako Gobernuak idatziz erantzun dezan:</w:t>
      </w:r>
    </w:p>
    <w:p w14:paraId="184953B6" w14:textId="2852F2E3" w:rsidR="00301C07" w:rsidRPr="00301C07" w:rsidRDefault="00301C07" w:rsidP="00301C07">
      <w:pPr>
        <w:autoSpaceDE w:val="0"/>
        <w:autoSpaceDN w:val="0"/>
        <w:adjustRightInd w:val="0"/>
        <w:spacing w:after="120" w:line="276" w:lineRule="auto"/>
        <w:jc w:val="both"/>
        <w:rPr>
          <w:rFonts w:cstheme="minorHAnsi"/>
        </w:rPr>
      </w:pPr>
      <w:r>
        <w:t xml:space="preserve">Nafarroako zer Gobernu zein izan zen, urteak eta departamentu arduraduna adierazita, Nafarroako Ubidearen 1. fasearen handitzearen emakida-kontratuaren 4. eta 9. berroreka ekonomiko-finantzarioak eragin zituzten "administrazioari/emakida-emaileari egotz dakizkiokeen" atzerapenen eragilea?</w:t>
      </w:r>
    </w:p>
    <w:p w14:paraId="501D3E90" w14:textId="038696C0" w:rsidR="00301C07" w:rsidRPr="00301C07" w:rsidRDefault="00301C07" w:rsidP="00301C07">
      <w:pPr>
        <w:autoSpaceDE w:val="0"/>
        <w:autoSpaceDN w:val="0"/>
        <w:adjustRightInd w:val="0"/>
        <w:spacing w:after="120" w:line="276" w:lineRule="auto"/>
        <w:jc w:val="both"/>
        <w:rPr>
          <w:rFonts w:cstheme="minorHAnsi"/>
        </w:rPr>
      </w:pPr>
      <w:r>
        <w:t xml:space="preserve">Iruñean, 2025eko azaroaren 7an</w:t>
      </w:r>
    </w:p>
    <w:p w14:paraId="314C65DC" w14:textId="7B671ED5" w:rsidR="00301C07" w:rsidRPr="00301C07" w:rsidRDefault="00301C07" w:rsidP="00301C07">
      <w:pPr>
        <w:spacing w:after="120" w:line="276" w:lineRule="auto"/>
        <w:jc w:val="both"/>
        <w:rPr>
          <w:rFonts w:cstheme="minorHAnsi"/>
        </w:rPr>
      </w:pPr>
      <w:r>
        <w:t xml:space="preserve">Foru parlamentaria: Miguel Bujanda Cirauqui</w:t>
      </w:r>
    </w:p>
    <w:sectPr w:rsidR="00301C07" w:rsidRPr="00301C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69"/>
    <w:rsid w:val="00301C07"/>
    <w:rsid w:val="004872AE"/>
    <w:rsid w:val="00741969"/>
    <w:rsid w:val="008F18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F9AC"/>
  <w15:chartTrackingRefBased/>
  <w15:docId w15:val="{851347FA-4913-40AD-9A63-EAB61E78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529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2025-11-10T09:07:00Z</dcterms:created>
  <dcterms:modified xsi:type="dcterms:W3CDTF">2025-11-10T09:09:00Z</dcterms:modified>
</cp:coreProperties>
</file>