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A551" w14:textId="5472B7FF" w:rsidR="005B2E0B" w:rsidRDefault="005B2E0B" w:rsidP="005B2E0B">
      <w:pPr>
        <w:spacing w:after="120" w:line="276" w:lineRule="auto"/>
        <w:jc w:val="both"/>
      </w:pPr>
      <w:r>
        <w:t>25POR-41</w:t>
      </w:r>
      <w:r w:rsidR="00401341">
        <w:t>3</w:t>
      </w:r>
    </w:p>
    <w:p w14:paraId="68F3C61D" w14:textId="40A8B5EC" w:rsidR="00401341" w:rsidRPr="00401341" w:rsidRDefault="00401341" w:rsidP="00401341">
      <w:pPr>
        <w:spacing w:after="120" w:line="276" w:lineRule="auto"/>
        <w:jc w:val="both"/>
      </w:pPr>
      <w:r w:rsidRPr="00401341">
        <w:t>Don Pedro González Felipe, miembro de las Cortes de Navarra, adscrito al</w:t>
      </w:r>
      <w:r>
        <w:t xml:space="preserve"> </w:t>
      </w:r>
      <w:r w:rsidRPr="00401341">
        <w:t>Grupo Parlamentario Unión del Pueblo Navarro (UPN), al amparo de lo dispuesto</w:t>
      </w:r>
      <w:r>
        <w:t xml:space="preserve"> </w:t>
      </w:r>
      <w:r w:rsidRPr="00401341">
        <w:t>en el Reglamento de la Cámara, realiza la siguiente pregunta oral dirigida a la</w:t>
      </w:r>
      <w:r>
        <w:t xml:space="preserve"> </w:t>
      </w:r>
      <w:r w:rsidRPr="00401341">
        <w:t>Presidenta del Gobierno de Navarra para su contestación en el Pleno:</w:t>
      </w:r>
    </w:p>
    <w:p w14:paraId="4715B3ED" w14:textId="7ED93186" w:rsidR="00401341" w:rsidRPr="00401341" w:rsidRDefault="00401341" w:rsidP="00401341">
      <w:pPr>
        <w:spacing w:after="120" w:line="276" w:lineRule="auto"/>
        <w:jc w:val="both"/>
      </w:pPr>
      <w:r w:rsidRPr="00401341">
        <w:t>¿Conoce Ud</w:t>
      </w:r>
      <w:r>
        <w:t>.</w:t>
      </w:r>
      <w:r w:rsidRPr="00401341">
        <w:t xml:space="preserve"> la razón por la que la </w:t>
      </w:r>
      <w:r w:rsidRPr="00401341">
        <w:t xml:space="preserve">dirección </w:t>
      </w:r>
      <w:r w:rsidRPr="00401341">
        <w:t xml:space="preserve">de </w:t>
      </w:r>
      <w:r w:rsidRPr="00401341">
        <w:t xml:space="preserve">obra </w:t>
      </w:r>
      <w:r w:rsidRPr="00401341">
        <w:t>de la</w:t>
      </w:r>
      <w:r>
        <w:t xml:space="preserve"> </w:t>
      </w:r>
      <w:r w:rsidRPr="00401341">
        <w:t>duplicación de los túneles de Belate se sacó a una licitación</w:t>
      </w:r>
      <w:r>
        <w:t xml:space="preserve"> </w:t>
      </w:r>
      <w:r w:rsidRPr="00401341">
        <w:t>externa, en vez de asignarse a un técnico de la Dirección General</w:t>
      </w:r>
      <w:r>
        <w:t xml:space="preserve"> </w:t>
      </w:r>
      <w:r w:rsidRPr="00401341">
        <w:t>de Obras Públicas, tal y como se hace en otras ocasiones?</w:t>
      </w:r>
    </w:p>
    <w:p w14:paraId="5009A1BB" w14:textId="626B17FA" w:rsidR="00401341" w:rsidRDefault="00401341" w:rsidP="00401341">
      <w:pPr>
        <w:spacing w:after="120" w:line="276" w:lineRule="auto"/>
        <w:jc w:val="both"/>
      </w:pPr>
      <w:r w:rsidRPr="00401341">
        <w:t>Pamplona, 20 de noviembre de 2025</w:t>
      </w:r>
    </w:p>
    <w:p w14:paraId="4183CAE8" w14:textId="01BE0ADC" w:rsidR="00401341" w:rsidRPr="005B2E0B" w:rsidRDefault="00401341" w:rsidP="00401341">
      <w:pPr>
        <w:spacing w:after="120" w:line="276" w:lineRule="auto"/>
        <w:jc w:val="both"/>
      </w:pPr>
      <w:r>
        <w:t>El Parlamentario Foral: Pedro González Felipe</w:t>
      </w:r>
    </w:p>
    <w:sectPr w:rsidR="00401341" w:rsidRPr="005B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401341"/>
    <w:rsid w:val="005B2E0B"/>
    <w:rsid w:val="009B62A6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2025-11-21T07:15:00Z</dcterms:created>
  <dcterms:modified xsi:type="dcterms:W3CDTF">2025-11-21T07:18:00Z</dcterms:modified>
</cp:coreProperties>
</file>