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734AB" w14:textId="77777777" w:rsidR="00AE0C08" w:rsidRPr="005C76DF" w:rsidRDefault="00AE0C08" w:rsidP="00AE0C08">
      <w:pPr>
        <w:pStyle w:val="OFI-FIRMA3"/>
        <w:jc w:val="both"/>
        <w:rPr>
          <w:noProof/>
          <w:sz w:val="16"/>
          <w:szCs w:val="16"/>
        </w:rPr>
      </w:pPr>
    </w:p>
    <w:p w14:paraId="431C83E0" w14:textId="77777777" w:rsidR="00AE0C08" w:rsidRDefault="00AE0C08" w:rsidP="00AE0C08">
      <w:pPr>
        <w:pStyle w:val="OFI-TITULO1"/>
        <w:ind w:left="0" w:right="17"/>
      </w:pPr>
      <w:r>
        <w:t>SERIE J: PONENCIAS</w:t>
      </w:r>
    </w:p>
    <w:p w14:paraId="37FBF69A" w14:textId="77777777" w:rsidR="00AE0C08" w:rsidRPr="007B5505" w:rsidRDefault="00AE0C08" w:rsidP="00AE0C08">
      <w:pPr>
        <w:pStyle w:val="OFI-TITULO2"/>
        <w:rPr>
          <w:caps w:val="0"/>
        </w:rPr>
      </w:pPr>
      <w:r w:rsidRPr="00B548BB">
        <w:rPr>
          <w:noProof/>
        </w:rPr>
        <w:t>11-23/PON-00002</w:t>
      </w:r>
      <w:r>
        <w:t xml:space="preserve">. </w:t>
      </w:r>
      <w:r w:rsidRPr="009A01CA">
        <w:rPr>
          <w:caps w:val="0"/>
        </w:rPr>
        <w:t>Ponencia</w:t>
      </w:r>
      <w:r>
        <w:rPr>
          <w:caps w:val="0"/>
        </w:rPr>
        <w:t xml:space="preserve"> </w:t>
      </w:r>
      <w:r w:rsidRPr="00782F70">
        <w:rPr>
          <w:caps w:val="0"/>
          <w:noProof/>
        </w:rPr>
        <w:t>para analizar el desarrollo socioeconómico de Tierra Estella y establecer propuestas de mejora</w:t>
      </w:r>
    </w:p>
    <w:p w14:paraId="58303DB2" w14:textId="77777777" w:rsidR="00AE0C08" w:rsidRPr="00D069D4" w:rsidRDefault="00AE0C08" w:rsidP="00AE0C08">
      <w:pPr>
        <w:pStyle w:val="OFI-TITULO3"/>
        <w:rPr>
          <w:bCs/>
          <w:i/>
          <w:iCs/>
        </w:rPr>
      </w:pPr>
      <w:r w:rsidRPr="00D069D4">
        <w:rPr>
          <w:i/>
          <w:iCs/>
        </w:rPr>
        <w:t>Modificación de la norma sexta</w:t>
      </w:r>
    </w:p>
    <w:p w14:paraId="4DBBC801" w14:textId="0EBD9871" w:rsidR="00AE0C08" w:rsidRDefault="00AE0C08" w:rsidP="00AE0C08">
      <w:pPr>
        <w:pStyle w:val="OFI-TEXTO"/>
        <w:rPr>
          <w:rFonts w:cs="Arial"/>
        </w:rPr>
      </w:pPr>
      <w:r>
        <w:rPr>
          <w:rFonts w:cs="Arial"/>
        </w:rPr>
        <w:t>En cumplimiento de lo dispuesto en el artículo 125.1 del Reglamento de la Cámara, se ordena la publicación en el Boletín Oficial del Parlamento de Navarra del acuerdo de modificación de la norma sexta</w:t>
      </w:r>
      <w:r w:rsidR="005B7055">
        <w:rPr>
          <w:rFonts w:cs="Arial"/>
        </w:rPr>
        <w:t xml:space="preserve"> </w:t>
      </w:r>
      <w:r w:rsidR="005B7055" w:rsidRPr="005B7055">
        <w:rPr>
          <w:rFonts w:cs="Arial"/>
        </w:rPr>
        <w:t>de las normas de funcionamiento de la ponencia</w:t>
      </w:r>
      <w:r>
        <w:rPr>
          <w:rFonts w:cs="Arial"/>
        </w:rPr>
        <w:t xml:space="preserve">, aprobado por la </w:t>
      </w:r>
      <w:r w:rsidRPr="00B548BB">
        <w:rPr>
          <w:noProof/>
        </w:rPr>
        <w:t>Ponencia de estudio para analizar el desarrollo socioeconómico de Tierra Estella</w:t>
      </w:r>
      <w:r>
        <w:rPr>
          <w:rFonts w:cs="Arial"/>
        </w:rPr>
        <w:t xml:space="preserve">, con fecha </w:t>
      </w:r>
      <w:r w:rsidRPr="00B548BB">
        <w:rPr>
          <w:rFonts w:cs="Arial"/>
          <w:noProof/>
        </w:rPr>
        <w:t>21</w:t>
      </w:r>
      <w:r w:rsidRPr="00CC2D8E">
        <w:rPr>
          <w:noProof/>
        </w:rPr>
        <w:t xml:space="preserve"> </w:t>
      </w:r>
      <w:r w:rsidRPr="00B548BB">
        <w:rPr>
          <w:rFonts w:cs="Arial"/>
          <w:noProof/>
        </w:rPr>
        <w:t>de noviembre de 2025</w:t>
      </w:r>
      <w:r>
        <w:rPr>
          <w:rFonts w:cs="Arial"/>
        </w:rPr>
        <w:t xml:space="preserve"> que se inserta a continuación:</w:t>
      </w:r>
    </w:p>
    <w:p w14:paraId="37F4AF3F" w14:textId="7C006150" w:rsidR="00AE0C08" w:rsidRPr="00782F70" w:rsidRDefault="00AE0C08" w:rsidP="00AE0C08">
      <w:pPr>
        <w:pStyle w:val="OFI-TEXTO"/>
        <w:rPr>
          <w:i/>
          <w:iCs/>
          <w:sz w:val="22"/>
          <w:szCs w:val="22"/>
        </w:rPr>
      </w:pPr>
      <w:r w:rsidRPr="00782F70">
        <w:rPr>
          <w:i/>
          <w:iCs/>
          <w:sz w:val="22"/>
          <w:szCs w:val="22"/>
        </w:rPr>
        <w:t>"</w:t>
      </w:r>
      <w:r w:rsidR="00782F70" w:rsidRPr="00782F70">
        <w:rPr>
          <w:i/>
          <w:iCs/>
          <w:sz w:val="22"/>
          <w:szCs w:val="22"/>
        </w:rPr>
        <w:t>Las sesiones de la Ponencia destinadas a comparecencias serán abiertas a los medios de comunicación y retransmitidas por medios audiovisuales, salvo aquellas que con carácter excepcional la ponencia acuerde que sean a puerta cerrada. Estas sesiones se desarrollarán bajo la dirección del presidente o presidenta de la Ponencia, quien, tras la intervención del proponente de la convocatoria, dará la palabra al compareciente para que exponga la información sobre la materia solicitada por un tiempo máximo de quince minutos, interviniendo luego los miembros de la Ponencia para preguntar o fijar su posición por un tiempo máximo de diez minutos, finalizando la reunión con la respuesta de los comparecientes por un tiempo máximo total de diez minutos, si se trata de cuatro comparecientes, o de cinco minutos si son menos de cuatro comparecientes</w:t>
      </w:r>
      <w:r w:rsidRPr="00782F70">
        <w:rPr>
          <w:i/>
          <w:iCs/>
          <w:sz w:val="22"/>
          <w:szCs w:val="22"/>
        </w:rPr>
        <w:t>”.</w:t>
      </w:r>
    </w:p>
    <w:p w14:paraId="40F3D868" w14:textId="77777777" w:rsidR="00AE0C08" w:rsidRDefault="00AE0C08" w:rsidP="00AE0C08">
      <w:pPr>
        <w:pStyle w:val="OFI-FECHA"/>
      </w:pPr>
      <w:r>
        <w:t xml:space="preserve">Pamplona, </w:t>
      </w:r>
      <w:r w:rsidRPr="00B548BB">
        <w:rPr>
          <w:noProof/>
        </w:rPr>
        <w:t>21 de noviembre de 2025</w:t>
      </w:r>
    </w:p>
    <w:p w14:paraId="65C1E36C" w14:textId="77777777" w:rsidR="00AE0C08" w:rsidRDefault="00AE0C08" w:rsidP="00AE0C08">
      <w:pPr>
        <w:pStyle w:val="OFI-FIRMA3"/>
      </w:pPr>
      <w:r w:rsidRPr="00B548BB">
        <w:rPr>
          <w:noProof/>
        </w:rPr>
        <w:t>El Presidente</w:t>
      </w:r>
      <w:r>
        <w:t xml:space="preserve">:  </w:t>
      </w:r>
      <w:r w:rsidRPr="00B548BB">
        <w:rPr>
          <w:noProof/>
        </w:rPr>
        <w:t>Unai Hualde Iglesias</w:t>
      </w:r>
    </w:p>
    <w:p w14:paraId="5A3E97AD" w14:textId="77777777" w:rsidR="00C451FF" w:rsidRDefault="00C451FF"/>
    <w:sectPr w:rsidR="00C451FF" w:rsidSect="00AE0C08">
      <w:headerReference w:type="even" r:id="rId7"/>
      <w:headerReference w:type="default" r:id="rId8"/>
      <w:footerReference w:type="even" r:id="rId9"/>
      <w:footerReference w:type="default" r:id="rId10"/>
      <w:headerReference w:type="first" r:id="rId11"/>
      <w:footerReference w:type="first" r:id="rId12"/>
      <w:pgSz w:w="11907" w:h="16839"/>
      <w:pgMar w:top="3686" w:right="1418" w:bottom="1985" w:left="2552" w:header="1134" w:footer="1418"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DB497" w14:textId="77777777" w:rsidR="00AE0C08" w:rsidRDefault="00AE0C08" w:rsidP="00AE0C08">
      <w:pPr>
        <w:spacing w:after="0" w:line="240" w:lineRule="auto"/>
      </w:pPr>
      <w:r>
        <w:separator/>
      </w:r>
    </w:p>
  </w:endnote>
  <w:endnote w:type="continuationSeparator" w:id="0">
    <w:p w14:paraId="3186AC27" w14:textId="77777777" w:rsidR="00AE0C08" w:rsidRDefault="00AE0C08" w:rsidP="00AE0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DF389" w14:textId="77777777" w:rsidR="00AE0C08" w:rsidRDefault="00AE0C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9CB6B" w14:textId="77777777" w:rsidR="00AE0C08" w:rsidRDefault="00AE0C08">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5135B" w14:textId="77777777" w:rsidR="00AE0C08" w:rsidRDefault="00AE0C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66E59" w14:textId="77777777" w:rsidR="00AE0C08" w:rsidRDefault="00AE0C08" w:rsidP="00AE0C08">
      <w:pPr>
        <w:spacing w:after="0" w:line="240" w:lineRule="auto"/>
      </w:pPr>
      <w:r>
        <w:separator/>
      </w:r>
    </w:p>
  </w:footnote>
  <w:footnote w:type="continuationSeparator" w:id="0">
    <w:p w14:paraId="6EAB8484" w14:textId="77777777" w:rsidR="00AE0C08" w:rsidRDefault="00AE0C08" w:rsidP="00AE0C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D1ADD" w14:textId="77777777" w:rsidR="00AE0C08" w:rsidRDefault="00AE0C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10780" w14:textId="77777777" w:rsidR="00AE0C08" w:rsidRDefault="00AE0C08" w:rsidP="00287FA0">
    <w:pPr>
      <w:pStyle w:val="OFI-EXPTE"/>
    </w:pPr>
    <w:r>
      <w:rPr>
        <w:noProof/>
      </w:rPr>
      <w:drawing>
        <wp:anchor distT="0" distB="0" distL="114300" distR="114300" simplePos="0" relativeHeight="251661312" behindDoc="0" locked="0" layoutInCell="1" allowOverlap="1" wp14:anchorId="2FE93A27" wp14:editId="2168AE81">
          <wp:simplePos x="0" y="0"/>
          <wp:positionH relativeFrom="column">
            <wp:posOffset>-1393825</wp:posOffset>
          </wp:positionH>
          <wp:positionV relativeFrom="paragraph">
            <wp:posOffset>-314325</wp:posOffset>
          </wp:positionV>
          <wp:extent cx="1579880" cy="1223645"/>
          <wp:effectExtent l="0" t="0" r="1270" b="14605"/>
          <wp:wrapNone/>
          <wp:docPr id="1694618542" name="Imagen 1" descr="::Escudo Parlamento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Parlamento negro.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79880" cy="1223645"/>
                  </a:xfrm>
                  <a:prstGeom prst="rect">
                    <a:avLst/>
                  </a:prstGeom>
                  <a:noFill/>
                  <a:ln>
                    <a:noFill/>
                  </a:ln>
                </pic:spPr>
              </pic:pic>
            </a:graphicData>
          </a:graphic>
          <wp14:sizeRelH relativeFrom="page">
            <wp14:pctWidth>0</wp14:pctWidth>
          </wp14:sizeRelH>
          <wp14:sizeRelV relativeFrom="page">
            <wp14:pctHeight>0</wp14:pctHeight>
          </wp14:sizeRelV>
        </wp:anchor>
      </w:drawing>
    </w:r>
    <w:r>
      <w:t>Expte.: (</w:t>
    </w:r>
    <w:r w:rsidRPr="00B548BB">
      <w:rPr>
        <w:noProof/>
      </w:rPr>
      <w:t>11-23/PON-00002</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90BE1" w14:textId="77777777" w:rsidR="00AE0C08" w:rsidRDefault="00AE0C08">
    <w:pPr>
      <w:keepNext/>
      <w:framePr w:w="2330" w:h="2019" w:hRule="exact" w:hSpace="142" w:wrap="around" w:vAnchor="text" w:hAnchor="page" w:x="857" w:y="1"/>
      <w:jc w:val="center"/>
    </w:pPr>
    <w:r>
      <w:object w:dxaOrig="735" w:dyaOrig="1365" w14:anchorId="47FB57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25239686" r:id="rId2"/>
      </w:object>
    </w:r>
  </w:p>
  <w:p w14:paraId="01E9AD5B" w14:textId="77777777" w:rsidR="00AE0C08" w:rsidRDefault="00AE0C08">
    <w:pPr>
      <w:framePr w:w="2330" w:h="2019" w:hRule="exact" w:hSpace="142" w:wrap="around" w:vAnchor="text" w:hAnchor="page" w:x="857" w:y="1"/>
      <w:rPr>
        <w:rFonts w:ascii="Gill Sans" w:hAnsi="Gill Sans"/>
      </w:rPr>
    </w:pPr>
    <w:r>
      <w:rPr>
        <w:noProof/>
      </w:rPr>
      <mc:AlternateContent>
        <mc:Choice Requires="wps">
          <w:drawing>
            <wp:anchor distT="0" distB="0" distL="114300" distR="114300" simplePos="0" relativeHeight="251663360" behindDoc="0" locked="0" layoutInCell="0" allowOverlap="1" wp14:anchorId="105935D4" wp14:editId="4972B572">
              <wp:simplePos x="0" y="0"/>
              <wp:positionH relativeFrom="column">
                <wp:posOffset>461645</wp:posOffset>
              </wp:positionH>
              <wp:positionV relativeFrom="paragraph">
                <wp:posOffset>325120</wp:posOffset>
              </wp:positionV>
              <wp:extent cx="549275" cy="635"/>
              <wp:effectExtent l="13970" t="10795" r="8255" b="7620"/>
              <wp:wrapNone/>
              <wp:docPr id="1342879460"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BF0421"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rPr>
      <w:t>Parlamento de Navarra</w:t>
    </w:r>
  </w:p>
  <w:p w14:paraId="7CAC1DC6" w14:textId="77777777" w:rsidR="00AE0C08" w:rsidRDefault="00AE0C0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229074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C08"/>
    <w:rsid w:val="001F2AE4"/>
    <w:rsid w:val="0024303C"/>
    <w:rsid w:val="002E09AF"/>
    <w:rsid w:val="004F4227"/>
    <w:rsid w:val="005B7055"/>
    <w:rsid w:val="006B6500"/>
    <w:rsid w:val="00782F70"/>
    <w:rsid w:val="00911B26"/>
    <w:rsid w:val="00923D4F"/>
    <w:rsid w:val="00AE0C08"/>
    <w:rsid w:val="00C451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1E0B5"/>
  <w15:chartTrackingRefBased/>
  <w15:docId w15:val="{BDE0E77A-B31B-4676-83E3-1BCD23357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AE0C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E0C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E0C0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E0C0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E0C0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E0C0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E0C0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E0C0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E0C0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AE0C08"/>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AE0C08"/>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AE0C08"/>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AE0C08"/>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AE0C08"/>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AE0C08"/>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AE0C08"/>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AE0C08"/>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AE0C08"/>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AE0C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E0C08"/>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AE0C0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E0C08"/>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AE0C08"/>
    <w:pPr>
      <w:spacing w:before="160"/>
      <w:jc w:val="center"/>
    </w:pPr>
    <w:rPr>
      <w:i/>
      <w:iCs/>
      <w:color w:val="404040" w:themeColor="text1" w:themeTint="BF"/>
    </w:rPr>
  </w:style>
  <w:style w:type="character" w:customStyle="1" w:styleId="CitaCar">
    <w:name w:val="Cita Car"/>
    <w:basedOn w:val="Fuentedeprrafopredeter"/>
    <w:link w:val="Cita"/>
    <w:uiPriority w:val="29"/>
    <w:rsid w:val="00AE0C08"/>
    <w:rPr>
      <w:i/>
      <w:iCs/>
      <w:color w:val="404040" w:themeColor="text1" w:themeTint="BF"/>
      <w:lang w:val="es-ES_tradnl"/>
    </w:rPr>
  </w:style>
  <w:style w:type="paragraph" w:styleId="Prrafodelista">
    <w:name w:val="List Paragraph"/>
    <w:basedOn w:val="Normal"/>
    <w:uiPriority w:val="34"/>
    <w:qFormat/>
    <w:rsid w:val="00AE0C08"/>
    <w:pPr>
      <w:ind w:left="720"/>
      <w:contextualSpacing/>
    </w:pPr>
  </w:style>
  <w:style w:type="character" w:styleId="nfasisintenso">
    <w:name w:val="Intense Emphasis"/>
    <w:basedOn w:val="Fuentedeprrafopredeter"/>
    <w:uiPriority w:val="21"/>
    <w:qFormat/>
    <w:rsid w:val="00AE0C08"/>
    <w:rPr>
      <w:i/>
      <w:iCs/>
      <w:color w:val="0F4761" w:themeColor="accent1" w:themeShade="BF"/>
    </w:rPr>
  </w:style>
  <w:style w:type="paragraph" w:styleId="Citadestacada">
    <w:name w:val="Intense Quote"/>
    <w:basedOn w:val="Normal"/>
    <w:next w:val="Normal"/>
    <w:link w:val="CitadestacadaCar"/>
    <w:uiPriority w:val="30"/>
    <w:qFormat/>
    <w:rsid w:val="00AE0C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E0C08"/>
    <w:rPr>
      <w:i/>
      <w:iCs/>
      <w:color w:val="0F4761" w:themeColor="accent1" w:themeShade="BF"/>
      <w:lang w:val="es-ES_tradnl"/>
    </w:rPr>
  </w:style>
  <w:style w:type="character" w:styleId="Referenciaintensa">
    <w:name w:val="Intense Reference"/>
    <w:basedOn w:val="Fuentedeprrafopredeter"/>
    <w:uiPriority w:val="32"/>
    <w:qFormat/>
    <w:rsid w:val="00AE0C08"/>
    <w:rPr>
      <w:b/>
      <w:bCs/>
      <w:smallCaps/>
      <w:color w:val="0F4761" w:themeColor="accent1" w:themeShade="BF"/>
      <w:spacing w:val="5"/>
    </w:rPr>
  </w:style>
  <w:style w:type="paragraph" w:customStyle="1" w:styleId="OFI-EXPTE">
    <w:name w:val="OFI-EXPTE"/>
    <w:rsid w:val="00AE0C08"/>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TITULO1">
    <w:name w:val="OFI-TITULO1"/>
    <w:rsid w:val="00AE0C08"/>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AE0C08"/>
    <w:pPr>
      <w:spacing w:after="600" w:line="240" w:lineRule="auto"/>
      <w:jc w:val="both"/>
    </w:pPr>
    <w:rPr>
      <w:rFonts w:ascii="Arial (W1)" w:eastAsia="Times New Roman" w:hAnsi="Arial (W1)" w:cs="Times New Roman"/>
      <w:b/>
      <w:caps/>
      <w:kern w:val="0"/>
      <w:sz w:val="24"/>
      <w:szCs w:val="20"/>
      <w:lang w:eastAsia="es-ES"/>
      <w14:ligatures w14:val="none"/>
    </w:rPr>
  </w:style>
  <w:style w:type="paragraph" w:customStyle="1" w:styleId="OFI-TITULO3">
    <w:name w:val="OFI-TITULO3"/>
    <w:rsid w:val="00AE0C08"/>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
    <w:name w:val="OFI-TEXTO"/>
    <w:rsid w:val="00AE0C08"/>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FIRMA3">
    <w:name w:val="OFI-FIRMA3"/>
    <w:rsid w:val="00AE0C08"/>
    <w:pPr>
      <w:spacing w:after="0" w:line="240" w:lineRule="auto"/>
    </w:pPr>
    <w:rPr>
      <w:rFonts w:ascii="Arial" w:eastAsia="Times New Roman" w:hAnsi="Arial" w:cs="Times New Roman"/>
      <w:kern w:val="0"/>
      <w:sz w:val="24"/>
      <w:szCs w:val="20"/>
      <w:lang w:eastAsia="es-ES"/>
      <w14:ligatures w14:val="none"/>
    </w:rPr>
  </w:style>
  <w:style w:type="paragraph" w:customStyle="1" w:styleId="OFI-FECHA">
    <w:name w:val="OFI-FECHA"/>
    <w:rsid w:val="00AE0C08"/>
    <w:pPr>
      <w:spacing w:before="600" w:after="0" w:line="240" w:lineRule="auto"/>
    </w:pPr>
    <w:rPr>
      <w:rFonts w:ascii="Arial" w:eastAsia="Times New Roman" w:hAnsi="Arial" w:cs="Times New Roman"/>
      <w:kern w:val="0"/>
      <w:sz w:val="24"/>
      <w:szCs w:val="20"/>
      <w:lang w:eastAsia="es-ES"/>
      <w14:ligatures w14:val="none"/>
    </w:rPr>
  </w:style>
  <w:style w:type="paragraph" w:styleId="Encabezado">
    <w:name w:val="header"/>
    <w:basedOn w:val="Normal"/>
    <w:link w:val="EncabezadoCar"/>
    <w:uiPriority w:val="99"/>
    <w:unhideWhenUsed/>
    <w:rsid w:val="00AE0C0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E0C08"/>
    <w:rPr>
      <w:lang w:val="es-ES_tradnl"/>
    </w:rPr>
  </w:style>
  <w:style w:type="paragraph" w:styleId="Piedepgina">
    <w:name w:val="footer"/>
    <w:basedOn w:val="Normal"/>
    <w:link w:val="PiedepginaCar"/>
    <w:uiPriority w:val="99"/>
    <w:unhideWhenUsed/>
    <w:rsid w:val="00AE0C0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E0C08"/>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Escudo%20Parlamento%20negro.jpg"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231</Words>
  <Characters>1274</Characters>
  <Application>Microsoft Office Word</Application>
  <DocSecurity>0</DocSecurity>
  <Lines>10</Lines>
  <Paragraphs>3</Paragraphs>
  <ScaleCrop>false</ScaleCrop>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Garatea Zubieta</dc:creator>
  <cp:keywords/>
  <dc:description/>
  <cp:lastModifiedBy>Luis Miguel Garatea Zubieta</cp:lastModifiedBy>
  <cp:revision>3</cp:revision>
  <dcterms:created xsi:type="dcterms:W3CDTF">2025-11-21T12:25:00Z</dcterms:created>
  <dcterms:modified xsi:type="dcterms:W3CDTF">2025-11-21T13:15:00Z</dcterms:modified>
</cp:coreProperties>
</file>