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E7192" w14:textId="77777777" w:rsidR="00AA2B7A" w:rsidRDefault="00097D2A" w:rsidP="00097D2A">
      <w:pPr>
        <w:autoSpaceDE w:val="0"/>
        <w:autoSpaceDN w:val="0"/>
        <w:adjustRightInd w:val="0"/>
        <w:spacing w:after="120" w:line="276" w:lineRule="auto"/>
        <w:jc w:val="both"/>
        <w:rPr>
          <w:rFonts w:cstheme="minorHAnsi"/>
        </w:rPr>
      </w:pPr>
      <w:r>
        <w:t xml:space="preserve">25PES-423</w:t>
      </w:r>
    </w:p>
    <w:p w14:paraId="634BDDDF" w14:textId="29CFC429" w:rsidR="00AA2B7A" w:rsidRPr="00AA2B7A" w:rsidRDefault="00AA2B7A" w:rsidP="00AA2B7A">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69B59CFD" w14:textId="74DE6CCE" w:rsidR="00AA2B7A" w:rsidRDefault="00AA2B7A" w:rsidP="00AA2B7A">
      <w:pPr>
        <w:autoSpaceDE w:val="0"/>
        <w:autoSpaceDN w:val="0"/>
        <w:adjustRightInd w:val="0"/>
        <w:spacing w:after="120" w:line="276" w:lineRule="auto"/>
        <w:jc w:val="both"/>
        <w:rPr>
          <w:rFonts w:cstheme="minorHAnsi"/>
        </w:rPr>
      </w:pPr>
      <w:r>
        <w:t xml:space="preserve">2025eko aurrekontu orokorrei egindako 390. zuzenketari dagokionez (Osasun Departamentua), zer lan egin da orain arte Nafarroako Nutrizio Estrategia taxutzeko?</w:t>
      </w:r>
    </w:p>
    <w:p w14:paraId="1209E11E" w14:textId="54CA2335" w:rsidR="00097D2A" w:rsidRPr="00097D2A" w:rsidRDefault="00097D2A" w:rsidP="00097D2A">
      <w:pPr>
        <w:autoSpaceDE w:val="0"/>
        <w:autoSpaceDN w:val="0"/>
        <w:adjustRightInd w:val="0"/>
        <w:spacing w:after="120" w:line="276" w:lineRule="auto"/>
        <w:jc w:val="both"/>
        <w:rPr>
          <w:rFonts w:cstheme="minorHAnsi"/>
        </w:rPr>
      </w:pPr>
      <w:r>
        <w:t xml:space="preserve">Iruñean, 2025eko azaroaren 17an</w:t>
      </w:r>
    </w:p>
    <w:p w14:paraId="5FB438E8" w14:textId="358D29DC" w:rsidR="00F45873" w:rsidRPr="00097D2A" w:rsidRDefault="00097D2A" w:rsidP="00097D2A">
      <w:pPr>
        <w:spacing w:after="120" w:line="276" w:lineRule="auto"/>
        <w:jc w:val="both"/>
        <w:rPr>
          <w:rFonts w:cstheme="minorHAnsi"/>
        </w:rPr>
      </w:pPr>
      <w:r>
        <w:t xml:space="preserve">Foru parlamentaria: Leticia San Martín Rodríguez</w:t>
      </w:r>
    </w:p>
    <w:sectPr w:rsidR="00F45873" w:rsidRPr="00097D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2A"/>
    <w:rsid w:val="00097D2A"/>
    <w:rsid w:val="00AA2B7A"/>
    <w:rsid w:val="00F458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6611"/>
  <w15:chartTrackingRefBased/>
  <w15:docId w15:val="{9A65C33C-EF87-447C-B11E-87819630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445</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2025-11-18T06:49:00Z</dcterms:created>
  <dcterms:modified xsi:type="dcterms:W3CDTF">2025-11-18T06:50:00Z</dcterms:modified>
</cp:coreProperties>
</file>