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F04EF" w14:textId="77777777" w:rsidR="00E562BF" w:rsidRPr="0021100A" w:rsidRDefault="00E562BF" w:rsidP="00E562BF">
      <w:pPr>
        <w:pStyle w:val="OFI-FIRMA3"/>
        <w:rPr>
          <w:noProof/>
          <w:sz w:val="16"/>
          <w:szCs w:val="16"/>
        </w:rPr>
      </w:pPr>
    </w:p>
    <w:p w14:paraId="724D23B7" w14:textId="77777777" w:rsidR="00E562BF" w:rsidRDefault="00E562BF" w:rsidP="00E562BF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146021BD" w14:textId="27E55490" w:rsidR="00E562BF" w:rsidRPr="00187F76" w:rsidRDefault="00E562BF" w:rsidP="00E562BF">
      <w:pPr>
        <w:spacing w:after="360"/>
        <w:jc w:val="both"/>
        <w:rPr>
          <w:rFonts w:ascii="Arial" w:hAnsi="Arial"/>
          <w:b/>
          <w:bCs/>
          <w:sz w:val="24"/>
          <w:lang w:val="es-ES"/>
        </w:rPr>
      </w:pPr>
      <w:r w:rsidRPr="0056453D">
        <w:rPr>
          <w:rFonts w:ascii="Arial" w:hAnsi="Arial"/>
          <w:b/>
          <w:bCs/>
          <w:noProof/>
          <w:sz w:val="24"/>
          <w:lang w:val="es-ES"/>
        </w:rPr>
        <w:t>11-25/MOC-00146</w:t>
      </w:r>
      <w:r w:rsidRPr="00187F76">
        <w:rPr>
          <w:rFonts w:ascii="Arial" w:hAnsi="Arial"/>
          <w:b/>
          <w:bCs/>
          <w:sz w:val="24"/>
          <w:lang w:val="es-ES"/>
        </w:rPr>
        <w:t xml:space="preserve">. </w:t>
      </w:r>
      <w:r w:rsidR="00D06584">
        <w:rPr>
          <w:rFonts w:ascii="Arial" w:hAnsi="Arial"/>
          <w:b/>
          <w:bCs/>
          <w:sz w:val="24"/>
          <w:lang w:val="es-ES"/>
        </w:rPr>
        <w:t xml:space="preserve">Resolución </w:t>
      </w:r>
      <w:r w:rsidRPr="0056453D">
        <w:rPr>
          <w:rFonts w:ascii="Arial" w:hAnsi="Arial"/>
          <w:b/>
          <w:bCs/>
          <w:noProof/>
          <w:sz w:val="24"/>
          <w:lang w:val="es-ES"/>
        </w:rPr>
        <w:t xml:space="preserve">por la que se </w:t>
      </w:r>
      <w:r w:rsidR="00D06584" w:rsidRPr="00D06584">
        <w:rPr>
          <w:rFonts w:ascii="Arial" w:hAnsi="Arial"/>
          <w:b/>
          <w:bCs/>
          <w:noProof/>
          <w:sz w:val="24"/>
          <w:lang w:val="es-ES"/>
        </w:rPr>
        <w:t>insta al Gobierno de Navarra a impulsar un estudio sobre necesidades de transporte interurbano nocturno para valorar la viabilidad de un modelo integral de transporte nocturno para nuestra Comunidad</w:t>
      </w:r>
    </w:p>
    <w:p w14:paraId="46FB05AF" w14:textId="77777777" w:rsidR="00E562BF" w:rsidRDefault="00E562BF" w:rsidP="00E562BF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56453D">
        <w:rPr>
          <w:noProof/>
        </w:rPr>
        <w:t>Comisión de Cohesión Territorial</w:t>
      </w:r>
    </w:p>
    <w:p w14:paraId="2715E2FE" w14:textId="7531DF8D" w:rsidR="00E562BF" w:rsidRDefault="00E562BF" w:rsidP="00E562BF">
      <w:pPr>
        <w:pStyle w:val="OFI-TEXTO"/>
        <w:rPr>
          <w:b/>
          <w:i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56453D">
        <w:rPr>
          <w:noProof/>
        </w:rPr>
        <w:t xml:space="preserve">por la que se </w:t>
      </w:r>
      <w:r w:rsidR="00D06584" w:rsidRPr="00D06584">
        <w:rPr>
          <w:noProof/>
        </w:rPr>
        <w:t>insta al Gobierno de Navarra a impulsar un estudio sobre necesidades de transporte interurbano nocturno para valorar la viabilidad de un modelo integral de transporte nocturno para nuestra Comunidad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56453D">
        <w:rPr>
          <w:noProof/>
        </w:rPr>
        <w:t>Comisión de Cohesión Territorial</w:t>
      </w:r>
      <w:r>
        <w:t xml:space="preserve"> del Parlamento de Navarra en sesión celebrada el día </w:t>
      </w:r>
      <w:r w:rsidRPr="0056453D">
        <w:rPr>
          <w:noProof/>
        </w:rPr>
        <w:t>7 de enero de 2026</w:t>
      </w:r>
      <w:r>
        <w:t xml:space="preserve">, derivada de la moción presentada por </w:t>
      </w:r>
      <w:r w:rsidRPr="0056453D">
        <w:rPr>
          <w:noProof/>
        </w:rPr>
        <w:t>el Ilmo. Sr. D. Miguel Garrido Sola (G.P. Contigo Navarra-Zurekin Nafarroa)</w:t>
      </w:r>
      <w:r>
        <w:t xml:space="preserve"> y publicada en el Boletín Oficial del Parlamento de Navarra núm. </w:t>
      </w:r>
      <w:r w:rsidRPr="0056453D">
        <w:rPr>
          <w:noProof/>
        </w:rPr>
        <w:t>127</w:t>
      </w:r>
      <w:r>
        <w:t xml:space="preserve"> de </w:t>
      </w:r>
      <w:r w:rsidRPr="0056453D">
        <w:rPr>
          <w:noProof/>
        </w:rPr>
        <w:t>31 de octubre de 2025</w:t>
      </w:r>
      <w:r>
        <w:t xml:space="preserve">, </w:t>
      </w:r>
      <w:r>
        <w:rPr>
          <w:bCs/>
          <w:iCs/>
        </w:rPr>
        <w:t>cuyo texto se inserta a continuación:</w:t>
      </w:r>
    </w:p>
    <w:p w14:paraId="0DB1EAA4" w14:textId="1AF44336" w:rsidR="00E562BF" w:rsidRDefault="00D06584" w:rsidP="00E562BF">
      <w:pPr>
        <w:pStyle w:val="OFI-TEXTO1"/>
      </w:pPr>
      <w:r>
        <w:tab/>
      </w:r>
      <w:r w:rsidR="00E562BF">
        <w:t>"</w:t>
      </w:r>
      <w:r w:rsidRPr="00D06584">
        <w:t>El Parlamento de Navarra insta al Gobierno de Navarra a impulsar un estudio sobre necesidades de transporte interurbano nocturno para valorar la viabilidad de un modelo integral de transporte nocturno para nuestra Comunidad</w:t>
      </w:r>
      <w:r w:rsidR="00E562BF">
        <w:t>".</w:t>
      </w:r>
    </w:p>
    <w:p w14:paraId="7D834A2D" w14:textId="77777777" w:rsidR="00E562BF" w:rsidRDefault="00E562BF" w:rsidP="00E562BF">
      <w:pPr>
        <w:pStyle w:val="OFI-FECHA"/>
      </w:pPr>
      <w:r>
        <w:t xml:space="preserve">Pamplona, </w:t>
      </w:r>
      <w:r w:rsidRPr="0056453D">
        <w:rPr>
          <w:noProof/>
        </w:rPr>
        <w:t>8 de enero de 2026</w:t>
      </w:r>
    </w:p>
    <w:p w14:paraId="30C18DD2" w14:textId="77777777" w:rsidR="00E562BF" w:rsidRDefault="00E562BF" w:rsidP="00E562BF">
      <w:pPr>
        <w:pStyle w:val="OFI-FIRMA3"/>
      </w:pPr>
      <w:r w:rsidRPr="0056453D">
        <w:rPr>
          <w:noProof/>
        </w:rPr>
        <w:t>El Presidente</w:t>
      </w:r>
      <w:r>
        <w:t xml:space="preserve">:  </w:t>
      </w:r>
      <w:r w:rsidRPr="0056453D">
        <w:rPr>
          <w:noProof/>
        </w:rPr>
        <w:t>Unai Hualde Iglesias</w:t>
      </w:r>
    </w:p>
    <w:p w14:paraId="0C6A734E" w14:textId="77777777" w:rsidR="00C451FF" w:rsidRDefault="00C451FF"/>
    <w:sectPr w:rsidR="00C451FF" w:rsidSect="00E562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D7867" w14:textId="77777777" w:rsidR="00903BFF" w:rsidRDefault="00903BFF" w:rsidP="00E562BF">
      <w:pPr>
        <w:spacing w:after="0" w:line="240" w:lineRule="auto"/>
      </w:pPr>
      <w:r>
        <w:separator/>
      </w:r>
    </w:p>
  </w:endnote>
  <w:endnote w:type="continuationSeparator" w:id="0">
    <w:p w14:paraId="62E12702" w14:textId="77777777" w:rsidR="00903BFF" w:rsidRDefault="00903BFF" w:rsidP="00E56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C7CA6" w14:textId="77777777" w:rsidR="00E562BF" w:rsidRDefault="00E562B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90BB8" w14:textId="77777777" w:rsidR="00E562BF" w:rsidRDefault="00E562BF"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643E2" w14:textId="77777777" w:rsidR="00E562BF" w:rsidRDefault="00E562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A378F" w14:textId="77777777" w:rsidR="00903BFF" w:rsidRDefault="00903BFF" w:rsidP="00E562BF">
      <w:pPr>
        <w:spacing w:after="0" w:line="240" w:lineRule="auto"/>
      </w:pPr>
      <w:r>
        <w:separator/>
      </w:r>
    </w:p>
  </w:footnote>
  <w:footnote w:type="continuationSeparator" w:id="0">
    <w:p w14:paraId="108428F8" w14:textId="77777777" w:rsidR="00903BFF" w:rsidRDefault="00903BFF" w:rsidP="00E56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32885" w14:textId="77777777" w:rsidR="00E562BF" w:rsidRDefault="00E562B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FBB2B" w14:textId="77777777" w:rsidR="00E562BF" w:rsidRDefault="00E562BF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6AB2F76C" wp14:editId="6ECADDB2">
          <wp:simplePos x="0" y="0"/>
          <wp:positionH relativeFrom="column">
            <wp:posOffset>-1056005</wp:posOffset>
          </wp:positionH>
          <wp:positionV relativeFrom="paragraph">
            <wp:posOffset>-255270</wp:posOffset>
          </wp:positionV>
          <wp:extent cx="1668780" cy="1295400"/>
          <wp:effectExtent l="0" t="0" r="7620" b="0"/>
          <wp:wrapNone/>
          <wp:docPr id="155509026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56453D">
      <w:rPr>
        <w:noProof/>
      </w:rPr>
      <w:t>11-25/MOC-00146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CFADC" w14:textId="77777777" w:rsidR="00E562BF" w:rsidRDefault="00E562BF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77A7F2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9365524" r:id="rId2"/>
      </w:object>
    </w:r>
  </w:p>
  <w:p w14:paraId="18F08545" w14:textId="77777777" w:rsidR="00E562BF" w:rsidRDefault="00E562BF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0108FD67" wp14:editId="50EE0D64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644472480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D77739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5E355625" w14:textId="77777777" w:rsidR="00E562BF" w:rsidRDefault="00E562B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2797994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2BF"/>
    <w:rsid w:val="000F0404"/>
    <w:rsid w:val="001F2AE4"/>
    <w:rsid w:val="002E09AF"/>
    <w:rsid w:val="006B6500"/>
    <w:rsid w:val="00903BFF"/>
    <w:rsid w:val="00911B26"/>
    <w:rsid w:val="00C32FC5"/>
    <w:rsid w:val="00C451FF"/>
    <w:rsid w:val="00D06584"/>
    <w:rsid w:val="00E34A44"/>
    <w:rsid w:val="00E5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DF45F4"/>
  <w15:chartTrackingRefBased/>
  <w15:docId w15:val="{80795798-1B63-45E7-A7E0-3550C4D22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E562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562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562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562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562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562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562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562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562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E562B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562B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562BF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562BF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562BF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562BF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562BF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562BF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562BF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E562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562BF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E562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562BF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E562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562BF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E562B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562B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562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562BF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E562BF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E562BF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E562BF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E562BF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E562BF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E562BF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E562BF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E562BF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E56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562BF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E56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562BF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217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2026-01-08T07:13:00Z</dcterms:created>
  <dcterms:modified xsi:type="dcterms:W3CDTF">2026-01-08T07:19:00Z</dcterms:modified>
</cp:coreProperties>
</file>