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2E9C" w14:textId="26DAABF1" w:rsidR="00BC3CF0" w:rsidRPr="00C90736" w:rsidRDefault="00C90736" w:rsidP="00C90736">
      <w:pPr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>25POR-428</w:t>
      </w:r>
    </w:p>
    <w:p w14:paraId="13796CC9" w14:textId="213CF694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>Txomin González Martínez</w:t>
      </w:r>
      <w:r w:rsidRPr="00C90736">
        <w:rPr>
          <w:rFonts w:cstheme="minorHAnsi"/>
        </w:rPr>
        <w:t>, parlamentario del grupo parlamentario de EH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>Bildu Nafarroa</w:t>
      </w:r>
      <w:r w:rsidRPr="00C90736">
        <w:rPr>
          <w:rFonts w:cstheme="minorHAnsi"/>
        </w:rPr>
        <w:t>, al amparo de lo establecido en el Reglamento de la Cámara, realiza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 xml:space="preserve">la siguiente </w:t>
      </w:r>
      <w:r w:rsidRPr="00C90736">
        <w:rPr>
          <w:rFonts w:cstheme="minorHAnsi"/>
        </w:rPr>
        <w:t>pregunta oral</w:t>
      </w:r>
      <w:r w:rsidRPr="00C90736">
        <w:rPr>
          <w:rFonts w:cstheme="minorHAnsi"/>
          <w:b/>
          <w:bCs/>
        </w:rPr>
        <w:t xml:space="preserve"> </w:t>
      </w:r>
      <w:r w:rsidRPr="00C90736">
        <w:rPr>
          <w:rFonts w:cstheme="minorHAnsi"/>
        </w:rPr>
        <w:t>para que sea respondida en el Pleno por el Consejero de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>Salud del Gobierno de Navarra</w:t>
      </w:r>
      <w:r>
        <w:rPr>
          <w:rFonts w:cstheme="minorHAnsi"/>
        </w:rPr>
        <w:t>:</w:t>
      </w:r>
    </w:p>
    <w:p w14:paraId="0B2A90F9" w14:textId="45167157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>A principios del año 2025 desde varios medios de comunicación se preguntaba al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>Consejero de Salud, Fernando Domínguez, ¿</w:t>
      </w:r>
      <w:r w:rsidRPr="00C90736">
        <w:rPr>
          <w:rFonts w:cstheme="minorHAnsi"/>
        </w:rPr>
        <w:t>cuáles eran los objetivos de la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>consejería para 2025?</w:t>
      </w:r>
    </w:p>
    <w:p w14:paraId="6F3B5E6E" w14:textId="4675259E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 xml:space="preserve">Y respondía que eran muchos los retos para el 2025, pero </w:t>
      </w:r>
      <w:proofErr w:type="spellStart"/>
      <w:r w:rsidRPr="00C90736">
        <w:rPr>
          <w:rFonts w:cstheme="minorHAnsi"/>
        </w:rPr>
        <w:t>qu</w:t>
      </w:r>
      <w:r>
        <w:rPr>
          <w:rFonts w:cstheme="minorHAnsi"/>
        </w:rPr>
        <w:t>e</w:t>
      </w:r>
      <w:proofErr w:type="spellEnd"/>
      <w:r w:rsidRPr="00C90736">
        <w:rPr>
          <w:rFonts w:cstheme="minorHAnsi"/>
        </w:rPr>
        <w:t xml:space="preserve"> destacaría, sin duda,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>continuar con la tramitación de la Ley Foral de Salud, va a ser el objetivo prioritario,</w:t>
      </w:r>
      <w:r>
        <w:rPr>
          <w:rFonts w:cstheme="minorHAnsi"/>
        </w:rPr>
        <w:t xml:space="preserve"> </w:t>
      </w:r>
      <w:r w:rsidRPr="00C90736">
        <w:rPr>
          <w:rFonts w:cstheme="minorHAnsi"/>
        </w:rPr>
        <w:t>confirmó.</w:t>
      </w:r>
    </w:p>
    <w:p w14:paraId="53A299FF" w14:textId="77777777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>Es por ello por lo que este parlamentario formula la siguiente pregunta:</w:t>
      </w:r>
    </w:p>
    <w:p w14:paraId="6D9F8B82" w14:textId="7F604BFF" w:rsidR="00C90736" w:rsidRPr="00C90736" w:rsidRDefault="00C90736" w:rsidP="00C9073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>¿En qué fase se encuentra la tramitación de la nueva Ley Foral de Salud y qué previsión</w:t>
      </w:r>
      <w:r w:rsidRPr="00C90736">
        <w:rPr>
          <w:rFonts w:cstheme="minorHAnsi"/>
        </w:rPr>
        <w:t xml:space="preserve"> </w:t>
      </w:r>
      <w:r w:rsidRPr="00C90736">
        <w:rPr>
          <w:rFonts w:cstheme="minorHAnsi"/>
        </w:rPr>
        <w:t>tiene para el año 2026?</w:t>
      </w:r>
    </w:p>
    <w:p w14:paraId="2E02FF3D" w14:textId="4F4B7BD3" w:rsidR="00C90736" w:rsidRDefault="00C90736" w:rsidP="00C90736">
      <w:pPr>
        <w:spacing w:after="120" w:line="276" w:lineRule="auto"/>
        <w:jc w:val="both"/>
        <w:rPr>
          <w:rFonts w:cstheme="minorHAnsi"/>
        </w:rPr>
      </w:pPr>
      <w:r w:rsidRPr="00C90736">
        <w:rPr>
          <w:rFonts w:cstheme="minorHAnsi"/>
        </w:rPr>
        <w:t xml:space="preserve">En </w:t>
      </w:r>
      <w:proofErr w:type="spellStart"/>
      <w:r w:rsidRPr="00C90736">
        <w:rPr>
          <w:rFonts w:cstheme="minorHAnsi"/>
        </w:rPr>
        <w:t>Iruñea</w:t>
      </w:r>
      <w:proofErr w:type="spellEnd"/>
      <w:r w:rsidRPr="00C90736">
        <w:rPr>
          <w:rFonts w:cstheme="minorHAnsi"/>
        </w:rPr>
        <w:t>/Pamplona</w:t>
      </w:r>
      <w:r>
        <w:rPr>
          <w:rFonts w:cstheme="minorHAnsi"/>
        </w:rPr>
        <w:t>,</w:t>
      </w:r>
      <w:r w:rsidRPr="00C90736">
        <w:rPr>
          <w:rFonts w:cstheme="minorHAnsi"/>
        </w:rPr>
        <w:t xml:space="preserve"> a 16 de diciembre de 2025</w:t>
      </w:r>
    </w:p>
    <w:p w14:paraId="1DDA1C54" w14:textId="2966A2D6" w:rsidR="00C90736" w:rsidRPr="00C90736" w:rsidRDefault="00C90736" w:rsidP="00C9073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Txomin González Martínez</w:t>
      </w:r>
    </w:p>
    <w:sectPr w:rsidR="00C90736" w:rsidRPr="00C90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36"/>
    <w:rsid w:val="00BC3CF0"/>
    <w:rsid w:val="00C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E7B8"/>
  <w15:chartTrackingRefBased/>
  <w15:docId w15:val="{360124A9-A0C8-4A49-AF1D-8212C823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2025-12-16T12:19:00Z</dcterms:created>
  <dcterms:modified xsi:type="dcterms:W3CDTF">2025-12-16T12:23:00Z</dcterms:modified>
</cp:coreProperties>
</file>