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77652" w14:textId="419D9514" w:rsidR="00500164" w:rsidRDefault="00EF7D82" w:rsidP="00500164">
      <w:pPr>
        <w:spacing w:after="120" w:line="276" w:lineRule="auto"/>
        <w:jc w:val="both"/>
        <w:rPr>
          <w:rFonts w:cstheme="minorHAnsi"/>
        </w:rPr>
      </w:pPr>
      <w:r>
        <w:t xml:space="preserve">26POR-10</w:t>
      </w:r>
    </w:p>
    <w:p w14:paraId="5322F7E9" w14:textId="4708DB51" w:rsidR="00CA7546" w:rsidRPr="00CA7546" w:rsidRDefault="00CA7546" w:rsidP="00CA7546">
      <w:pPr>
        <w:spacing w:after="120" w:line="276" w:lineRule="auto"/>
        <w:jc w:val="both"/>
        <w:rPr>
          <w:rFonts w:cstheme="minorHAnsi"/>
        </w:rPr>
      </w:pPr>
      <w:r>
        <w:t xml:space="preserve">Nafarroako Gorteetako kide den eta Unión del Pueblo Navarro (UPN) talde parlamentarioari atxikita dagoen Leticia San Martín Rodríguez andreak, Legebiltzarreko Erregelamenduan ezartzen denaren babesean, honako galdera hau aurkezten du, Nafarroako Gobernuko Osasuneko kontseilariak Osoko Bilkuran ahoz erantzun dezan:</w:t>
      </w:r>
    </w:p>
    <w:p w14:paraId="352D6485" w14:textId="3A1F5FD4" w:rsidR="00CA7546" w:rsidRPr="00CA7546" w:rsidRDefault="00CA7546" w:rsidP="00CA7546">
      <w:pPr>
        <w:spacing w:after="120" w:line="276" w:lineRule="auto"/>
        <w:jc w:val="both"/>
        <w:rPr>
          <w:rFonts w:cstheme="minorHAnsi"/>
        </w:rPr>
      </w:pPr>
      <w:r>
        <w:t xml:space="preserve">Gaur argitu ahal duzu landa-inguruneko larrialdiko arretako zer gune itxiko diren, noiz itxiko diren eta erabaki horiek irizpide politikoen arabera negoziatzen ari zaren?</w:t>
      </w:r>
    </w:p>
    <w:p w14:paraId="29760E5F" w14:textId="5CD1E495" w:rsidR="00CA7546" w:rsidRPr="00CA7546" w:rsidRDefault="00CA7546" w:rsidP="00CA7546">
      <w:pPr>
        <w:spacing w:after="120" w:line="276" w:lineRule="auto"/>
        <w:jc w:val="both"/>
        <w:rPr>
          <w:rFonts w:cstheme="minorHAnsi"/>
        </w:rPr>
      </w:pPr>
      <w:r>
        <w:t xml:space="preserve">Iruñean, 2026ko urtarrilaren 8an</w:t>
      </w:r>
    </w:p>
    <w:p w14:paraId="556CF11D" w14:textId="17D3D47C" w:rsidR="00CA7546" w:rsidRPr="00500164" w:rsidRDefault="00CA7546" w:rsidP="00CA7546">
      <w:pPr>
        <w:spacing w:after="120" w:line="276" w:lineRule="auto"/>
        <w:jc w:val="both"/>
        <w:rPr>
          <w:rFonts w:cstheme="minorHAnsi"/>
        </w:rPr>
      </w:pPr>
      <w:r>
        <w:t xml:space="preserve">Foru parlamentaria: Leticia San Martín Rodríguez</w:t>
      </w:r>
    </w:p>
    <w:sectPr w:rsidR="00CA7546" w:rsidRPr="005001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D82"/>
    <w:rsid w:val="00500164"/>
    <w:rsid w:val="0052107F"/>
    <w:rsid w:val="00CA7546"/>
    <w:rsid w:val="00EF7D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B850"/>
  <w15:chartTrackingRefBased/>
  <w15:docId w15:val="{E4E24256-7A9C-4325-9C79-06D1FAFD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474</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2026-01-08T09:33:00Z</dcterms:created>
  <dcterms:modified xsi:type="dcterms:W3CDTF">2026-01-08T09:34:00Z</dcterms:modified>
</cp:coreProperties>
</file>