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045B" w14:textId="4E643C68" w:rsidR="00110A3C" w:rsidRDefault="00C608E9" w:rsidP="00110A3C">
      <w:pPr>
        <w:spacing w:after="120" w:line="276" w:lineRule="auto"/>
        <w:jc w:val="both"/>
        <w:rPr>
          <w:rFonts w:cstheme="minorHAnsi"/>
        </w:rPr>
      </w:pPr>
      <w:r>
        <w:t xml:space="preserve">25PES-451</w:t>
      </w:r>
    </w:p>
    <w:p w14:paraId="0BF1B6BC" w14:textId="0EED8B04" w:rsidR="00A54643" w:rsidRPr="00A54643" w:rsidRDefault="00A54643" w:rsidP="00A54643">
      <w:pPr>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73996783" w14:textId="6F661591" w:rsidR="00A54643" w:rsidRPr="00A54643" w:rsidRDefault="00A54643" w:rsidP="00A54643">
      <w:pPr>
        <w:spacing w:after="120" w:line="276" w:lineRule="auto"/>
        <w:jc w:val="both"/>
        <w:rPr>
          <w:rFonts w:cstheme="minorHAnsi"/>
        </w:rPr>
      </w:pPr>
      <w:r>
        <w:t xml:space="preserve">Osasun Departamentuak 11-25/PES-00426 galderari emandako erantzunari dagokionez, zehazki, zerk eragozten du itxarote-zerrenda berriz kalkulatzea 2025eko ekainean ezabatu ziren 5 espezialitateak ezabatuta?</w:t>
      </w:r>
    </w:p>
    <w:p w14:paraId="5F24F184" w14:textId="1B101AF1" w:rsidR="00A54643" w:rsidRPr="00A54643" w:rsidRDefault="00A54643" w:rsidP="00A54643">
      <w:pPr>
        <w:spacing w:after="120" w:line="276" w:lineRule="auto"/>
        <w:jc w:val="both"/>
        <w:rPr>
          <w:rFonts w:cstheme="minorHAnsi"/>
        </w:rPr>
      </w:pPr>
      <w:r>
        <w:t xml:space="preserve">Iruñean, 2025eko abenduaren 17an.</w:t>
      </w:r>
    </w:p>
    <w:p w14:paraId="766E37A5" w14:textId="43B35A01" w:rsidR="00A54643" w:rsidRPr="00C608E9" w:rsidRDefault="00A54643" w:rsidP="00A54643">
      <w:pPr>
        <w:spacing w:after="120" w:line="276" w:lineRule="auto"/>
        <w:jc w:val="both"/>
        <w:rPr>
          <w:rFonts w:cstheme="minorHAnsi"/>
        </w:rPr>
      </w:pPr>
      <w:r>
        <w:t xml:space="preserve">Foru parlamentaria: Leticia San Martín Rodríguez</w:t>
      </w:r>
    </w:p>
    <w:sectPr w:rsidR="00A54643" w:rsidRPr="00C608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9"/>
    <w:rsid w:val="00110A3C"/>
    <w:rsid w:val="006E28B1"/>
    <w:rsid w:val="00A54643"/>
    <w:rsid w:val="00C60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138A"/>
  <w15:chartTrackingRefBased/>
  <w15:docId w15:val="{1D2FEFFE-71A2-420D-B3DA-2058CD7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484</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2025-12-18T10:58:00Z</dcterms:created>
  <dcterms:modified xsi:type="dcterms:W3CDTF">2025-12-18T10:58:00Z</dcterms:modified>
</cp:coreProperties>
</file>