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3054CE" w14:textId="419ED997" w:rsidR="00BD378C" w:rsidRPr="00BD378C" w:rsidRDefault="00BD378C" w:rsidP="00BD378C">
      <w:pPr>
        <w:spacing w:after="120" w:line="276" w:lineRule="auto"/>
        <w:jc w:val="both"/>
        <w:rPr>
          <w:rFonts w:cstheme="minorHAnsi"/>
        </w:rPr>
      </w:pPr>
      <w:r w:rsidRPr="00BD378C">
        <w:rPr>
          <w:rFonts w:cstheme="minorHAnsi"/>
        </w:rPr>
        <w:t>26PES-33</w:t>
      </w:r>
    </w:p>
    <w:p w14:paraId="4A165FAF" w14:textId="6B3D5817" w:rsidR="00BD378C" w:rsidRPr="00BD378C" w:rsidRDefault="00BD378C" w:rsidP="00BD378C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lang w:bidi="he-IL"/>
        </w:rPr>
      </w:pPr>
      <w:r w:rsidRPr="00BD378C">
        <w:rPr>
          <w:rFonts w:cstheme="minorHAnsi"/>
          <w:lang w:bidi="he-IL"/>
        </w:rPr>
        <w:t>Mikel Zabaleta Aramendia, parlamentario foral adscrito al grupo parlamentario EH</w:t>
      </w:r>
      <w:r>
        <w:rPr>
          <w:rFonts w:cstheme="minorHAnsi"/>
          <w:lang w:bidi="he-IL"/>
        </w:rPr>
        <w:t xml:space="preserve"> </w:t>
      </w:r>
      <w:r w:rsidRPr="00BD378C">
        <w:rPr>
          <w:rFonts w:cstheme="minorHAnsi"/>
          <w:lang w:bidi="he-IL"/>
        </w:rPr>
        <w:t>Bildu Nafarroa</w:t>
      </w:r>
      <w:r w:rsidRPr="00BD378C">
        <w:rPr>
          <w:rFonts w:cstheme="minorHAnsi"/>
          <w:lang w:bidi="he-IL"/>
        </w:rPr>
        <w:t>, al amparo de lo establecido en el Reglamento de la Cámara, realiza al</w:t>
      </w:r>
      <w:r>
        <w:rPr>
          <w:rFonts w:cstheme="minorHAnsi"/>
          <w:lang w:bidi="he-IL"/>
        </w:rPr>
        <w:t xml:space="preserve"> </w:t>
      </w:r>
      <w:r w:rsidRPr="00BD378C">
        <w:rPr>
          <w:rFonts w:cstheme="minorHAnsi"/>
          <w:lang w:bidi="he-IL"/>
        </w:rPr>
        <w:t>Departamento de Economía y Hacienda del Gobierno de Navarra las siguientes</w:t>
      </w:r>
      <w:r>
        <w:rPr>
          <w:rFonts w:cstheme="minorHAnsi"/>
          <w:lang w:bidi="he-IL"/>
        </w:rPr>
        <w:t xml:space="preserve"> </w:t>
      </w:r>
      <w:r w:rsidRPr="00BD378C">
        <w:rPr>
          <w:rFonts w:cstheme="minorHAnsi"/>
          <w:lang w:bidi="he-IL"/>
        </w:rPr>
        <w:t xml:space="preserve">preguntas </w:t>
      </w:r>
      <w:r w:rsidRPr="00BD378C">
        <w:rPr>
          <w:rFonts w:cstheme="minorHAnsi"/>
          <w:lang w:bidi="he-IL"/>
        </w:rPr>
        <w:t xml:space="preserve">para su respuesta </w:t>
      </w:r>
      <w:r w:rsidRPr="00BD378C">
        <w:rPr>
          <w:rFonts w:cstheme="minorHAnsi"/>
          <w:lang w:bidi="he-IL"/>
        </w:rPr>
        <w:t>escrita</w:t>
      </w:r>
      <w:r w:rsidRPr="00BD378C">
        <w:rPr>
          <w:rFonts w:cstheme="minorHAnsi"/>
          <w:lang w:bidi="he-IL"/>
        </w:rPr>
        <w:t>:</w:t>
      </w:r>
    </w:p>
    <w:p w14:paraId="7AA6C596" w14:textId="52444048" w:rsidR="00BD378C" w:rsidRPr="00BD378C" w:rsidRDefault="00BD378C" w:rsidP="00BD378C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lang w:bidi="he-IL"/>
        </w:rPr>
      </w:pPr>
      <w:r w:rsidRPr="00BD378C">
        <w:rPr>
          <w:rFonts w:cstheme="minorHAnsi"/>
          <w:lang w:bidi="he-IL"/>
        </w:rPr>
        <w:t xml:space="preserve">En el acuerdo presupuestario para el año 2026 suscrito entre EH </w:t>
      </w:r>
      <w:r w:rsidRPr="00BD378C">
        <w:rPr>
          <w:rFonts w:cstheme="minorHAnsi"/>
          <w:lang w:bidi="he-IL"/>
        </w:rPr>
        <w:t xml:space="preserve">Bildu </w:t>
      </w:r>
      <w:r w:rsidRPr="00BD378C">
        <w:rPr>
          <w:rFonts w:cstheme="minorHAnsi"/>
          <w:lang w:bidi="he-IL"/>
        </w:rPr>
        <w:t>y el Gobierno de</w:t>
      </w:r>
      <w:r>
        <w:rPr>
          <w:rFonts w:cstheme="minorHAnsi"/>
          <w:lang w:bidi="he-IL"/>
        </w:rPr>
        <w:t xml:space="preserve"> </w:t>
      </w:r>
      <w:r w:rsidRPr="00BD378C">
        <w:rPr>
          <w:rFonts w:cstheme="minorHAnsi"/>
          <w:lang w:bidi="he-IL"/>
        </w:rPr>
        <w:t>Navarra, “el Departamento se compromete a incrementar la ac</w:t>
      </w:r>
      <w:r>
        <w:rPr>
          <w:rFonts w:ascii="Calibri" w:eastAsia="Calibri" w:hAnsi="Calibri" w:cs="Calibri" w:hint="eastAsia"/>
          <w:lang w:bidi="he-IL"/>
        </w:rPr>
        <w:t>ti</w:t>
      </w:r>
      <w:r w:rsidRPr="00BD378C">
        <w:rPr>
          <w:rFonts w:cstheme="minorHAnsi"/>
          <w:lang w:bidi="he-IL"/>
        </w:rPr>
        <w:t>vidad inspectora de las</w:t>
      </w:r>
      <w:r>
        <w:rPr>
          <w:rFonts w:cstheme="minorHAnsi"/>
          <w:lang w:bidi="he-IL"/>
        </w:rPr>
        <w:t xml:space="preserve"> </w:t>
      </w:r>
      <w:r w:rsidRPr="00BD378C">
        <w:rPr>
          <w:rFonts w:cstheme="minorHAnsi"/>
          <w:lang w:bidi="he-IL"/>
        </w:rPr>
        <w:t>viviendas de protección oficial para asegurar que se des</w:t>
      </w:r>
      <w:r>
        <w:rPr>
          <w:rFonts w:ascii="Calibri" w:eastAsia="Calibri" w:hAnsi="Calibri" w:cs="Calibri" w:hint="eastAsia"/>
          <w:lang w:bidi="he-IL"/>
        </w:rPr>
        <w:t>ti</w:t>
      </w:r>
      <w:r w:rsidRPr="00BD378C">
        <w:rPr>
          <w:rFonts w:cstheme="minorHAnsi"/>
          <w:lang w:bidi="he-IL"/>
        </w:rPr>
        <w:t>nan al uso es</w:t>
      </w:r>
      <w:r>
        <w:rPr>
          <w:rFonts w:ascii="Calibri" w:eastAsia="Calibri" w:hAnsi="Calibri" w:cs="Calibri" w:hint="eastAsia"/>
          <w:lang w:bidi="he-IL"/>
        </w:rPr>
        <w:t>ti</w:t>
      </w:r>
      <w:r w:rsidRPr="00BD378C">
        <w:rPr>
          <w:rFonts w:cstheme="minorHAnsi"/>
          <w:lang w:bidi="he-IL"/>
        </w:rPr>
        <w:t>pulado, así como</w:t>
      </w:r>
      <w:r>
        <w:rPr>
          <w:rFonts w:cstheme="minorHAnsi"/>
          <w:lang w:bidi="he-IL"/>
        </w:rPr>
        <w:t xml:space="preserve"> </w:t>
      </w:r>
      <w:r w:rsidRPr="00BD378C">
        <w:rPr>
          <w:rFonts w:cstheme="minorHAnsi"/>
          <w:lang w:bidi="he-IL"/>
        </w:rPr>
        <w:t>con los programas de ayudas públicas para evitar un uso abusivo que conlleve un</w:t>
      </w:r>
      <w:r>
        <w:rPr>
          <w:rFonts w:cstheme="minorHAnsi"/>
          <w:lang w:bidi="he-IL"/>
        </w:rPr>
        <w:t xml:space="preserve"> </w:t>
      </w:r>
      <w:r w:rsidRPr="00BD378C">
        <w:rPr>
          <w:rFonts w:cstheme="minorHAnsi"/>
          <w:lang w:bidi="he-IL"/>
        </w:rPr>
        <w:t>incremento del precio del alquiler, debiéndose hacer públicos semestralmente el</w:t>
      </w:r>
      <w:r>
        <w:rPr>
          <w:rFonts w:cstheme="minorHAnsi"/>
          <w:lang w:bidi="he-IL"/>
        </w:rPr>
        <w:t xml:space="preserve"> </w:t>
      </w:r>
      <w:r w:rsidRPr="00BD378C">
        <w:rPr>
          <w:rFonts w:cstheme="minorHAnsi"/>
          <w:lang w:bidi="he-IL"/>
        </w:rPr>
        <w:t>resultado de esas inspecciones. Para ello, se procederá a la creación de nuevas plazas en</w:t>
      </w:r>
      <w:r>
        <w:rPr>
          <w:rFonts w:cstheme="minorHAnsi"/>
          <w:lang w:bidi="he-IL"/>
        </w:rPr>
        <w:t xml:space="preserve"> </w:t>
      </w:r>
      <w:r w:rsidRPr="00BD378C">
        <w:rPr>
          <w:rFonts w:cstheme="minorHAnsi"/>
          <w:lang w:bidi="he-IL"/>
        </w:rPr>
        <w:t>la plan</w:t>
      </w:r>
      <w:r>
        <w:rPr>
          <w:rFonts w:ascii="Calibri" w:eastAsia="Calibri" w:hAnsi="Calibri" w:cs="Calibri" w:hint="eastAsia"/>
          <w:lang w:bidi="he-IL"/>
        </w:rPr>
        <w:t>ti</w:t>
      </w:r>
      <w:r w:rsidRPr="00BD378C">
        <w:rPr>
          <w:rFonts w:cstheme="minorHAnsi"/>
          <w:lang w:bidi="he-IL"/>
        </w:rPr>
        <w:t>lla orgánica conforme el presupuesto del Capítulo I lo permita”.</w:t>
      </w:r>
    </w:p>
    <w:p w14:paraId="1ED9A7D5" w14:textId="75CE5BA4" w:rsidR="00BD378C" w:rsidRPr="00BD378C" w:rsidRDefault="00BD378C" w:rsidP="00BD378C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lang w:bidi="he-IL"/>
        </w:rPr>
      </w:pPr>
      <w:r w:rsidRPr="00BD378C">
        <w:rPr>
          <w:rFonts w:cstheme="minorHAnsi"/>
          <w:lang w:bidi="he-IL"/>
        </w:rPr>
        <w:t xml:space="preserve">Por todo lo expuesto, </w:t>
      </w:r>
      <w:proofErr w:type="spellStart"/>
      <w:r w:rsidRPr="00BD378C">
        <w:rPr>
          <w:rFonts w:cstheme="minorHAnsi"/>
          <w:lang w:bidi="he-IL"/>
        </w:rPr>
        <w:t>formula</w:t>
      </w:r>
      <w:proofErr w:type="spellEnd"/>
      <w:r w:rsidRPr="00BD378C">
        <w:rPr>
          <w:rFonts w:cstheme="minorHAnsi"/>
          <w:lang w:bidi="he-IL"/>
        </w:rPr>
        <w:t xml:space="preserve"> para su respuesta por escrito las siguientes</w:t>
      </w:r>
      <w:r>
        <w:rPr>
          <w:rFonts w:cstheme="minorHAnsi"/>
          <w:lang w:bidi="he-IL"/>
        </w:rPr>
        <w:t xml:space="preserve"> </w:t>
      </w:r>
      <w:r w:rsidRPr="00BD378C">
        <w:rPr>
          <w:rFonts w:cstheme="minorHAnsi"/>
          <w:lang w:bidi="he-IL"/>
        </w:rPr>
        <w:t>preguntas</w:t>
      </w:r>
      <w:r w:rsidRPr="00BD378C">
        <w:rPr>
          <w:rFonts w:cstheme="minorHAnsi"/>
          <w:lang w:bidi="he-IL"/>
        </w:rPr>
        <w:t>:</w:t>
      </w:r>
    </w:p>
    <w:p w14:paraId="1E5C0D55" w14:textId="309D9621" w:rsidR="00BD378C" w:rsidRPr="00BD378C" w:rsidRDefault="00BD378C" w:rsidP="00BD378C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lang w:bidi="he-IL"/>
        </w:rPr>
      </w:pPr>
      <w:r w:rsidRPr="00BD378C">
        <w:rPr>
          <w:rFonts w:cstheme="minorHAnsi"/>
          <w:lang w:bidi="he-IL"/>
        </w:rPr>
        <w:t>¿Cuántas plazas prevé crear el Gobierno de Navarra para incrementar esa ac</w:t>
      </w:r>
      <w:r>
        <w:rPr>
          <w:rFonts w:ascii="Calibri" w:eastAsia="Calibri" w:hAnsi="Calibri" w:cs="Calibri" w:hint="eastAsia"/>
          <w:lang w:bidi="he-IL"/>
        </w:rPr>
        <w:t>ti</w:t>
      </w:r>
      <w:r w:rsidRPr="00BD378C">
        <w:rPr>
          <w:rFonts w:cstheme="minorHAnsi"/>
          <w:lang w:bidi="he-IL"/>
        </w:rPr>
        <w:t>vidad</w:t>
      </w:r>
      <w:r>
        <w:rPr>
          <w:rFonts w:cstheme="minorHAnsi"/>
          <w:lang w:bidi="he-IL"/>
        </w:rPr>
        <w:t xml:space="preserve"> </w:t>
      </w:r>
      <w:r w:rsidRPr="00BD378C">
        <w:rPr>
          <w:rFonts w:cstheme="minorHAnsi"/>
          <w:lang w:bidi="he-IL"/>
        </w:rPr>
        <w:t>inspectora en materia de vivienda?</w:t>
      </w:r>
    </w:p>
    <w:p w14:paraId="4C784215" w14:textId="7E9225F9" w:rsidR="00BD378C" w:rsidRPr="00BD378C" w:rsidRDefault="00BD378C" w:rsidP="00BD378C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lang w:bidi="he-IL"/>
        </w:rPr>
      </w:pPr>
      <w:r w:rsidRPr="00BD378C">
        <w:rPr>
          <w:rFonts w:cstheme="minorHAnsi"/>
          <w:lang w:bidi="he-IL"/>
        </w:rPr>
        <w:t xml:space="preserve">¿Qué </w:t>
      </w:r>
      <w:r>
        <w:rPr>
          <w:rFonts w:ascii="Calibri" w:eastAsia="Calibri" w:hAnsi="Calibri" w:cs="Calibri" w:hint="eastAsia"/>
          <w:lang w:bidi="he-IL"/>
        </w:rPr>
        <w:t>ti</w:t>
      </w:r>
      <w:r w:rsidRPr="00BD378C">
        <w:rPr>
          <w:rFonts w:cstheme="minorHAnsi"/>
          <w:lang w:bidi="he-IL"/>
        </w:rPr>
        <w:t>po de plazas prevé crear?</w:t>
      </w:r>
    </w:p>
    <w:p w14:paraId="3C8BEF0E" w14:textId="5606DA96" w:rsidR="00BD378C" w:rsidRPr="00BD378C" w:rsidRDefault="00BD378C" w:rsidP="00BD378C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lang w:bidi="he-IL"/>
        </w:rPr>
      </w:pPr>
      <w:r w:rsidRPr="00BD378C">
        <w:rPr>
          <w:rFonts w:cstheme="minorHAnsi"/>
          <w:lang w:bidi="he-IL"/>
        </w:rPr>
        <w:t xml:space="preserve">¿Qué previsión temporal </w:t>
      </w:r>
      <w:r>
        <w:rPr>
          <w:rFonts w:ascii="Calibri" w:eastAsia="Calibri" w:hAnsi="Calibri" w:cs="Calibri" w:hint="eastAsia"/>
          <w:lang w:bidi="he-IL"/>
        </w:rPr>
        <w:t>ti</w:t>
      </w:r>
      <w:r w:rsidRPr="00BD378C">
        <w:rPr>
          <w:rFonts w:cstheme="minorHAnsi"/>
          <w:lang w:bidi="he-IL"/>
        </w:rPr>
        <w:t>ene el Gobierno de Navarra para la creación de dichas plazas?</w:t>
      </w:r>
    </w:p>
    <w:p w14:paraId="4F35854A" w14:textId="12DD7453" w:rsidR="00BD378C" w:rsidRPr="00BD378C" w:rsidRDefault="00BD378C" w:rsidP="00BD378C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lang w:bidi="he-IL"/>
        </w:rPr>
      </w:pPr>
      <w:r w:rsidRPr="00BD378C">
        <w:rPr>
          <w:rFonts w:cstheme="minorHAnsi"/>
          <w:lang w:bidi="he-IL"/>
        </w:rPr>
        <w:t>¿Qué pasos o trámites ha realizado hasta el momento, para dar cumplimiento a este</w:t>
      </w:r>
      <w:r>
        <w:rPr>
          <w:rFonts w:cstheme="minorHAnsi"/>
          <w:lang w:bidi="he-IL"/>
        </w:rPr>
        <w:t xml:space="preserve"> </w:t>
      </w:r>
      <w:r w:rsidRPr="00BD378C">
        <w:rPr>
          <w:rFonts w:cstheme="minorHAnsi"/>
          <w:lang w:bidi="he-IL"/>
        </w:rPr>
        <w:t>compromiso?</w:t>
      </w:r>
    </w:p>
    <w:p w14:paraId="060E4DFA" w14:textId="089EABDA" w:rsidR="00BD378C" w:rsidRDefault="00BD378C" w:rsidP="00BD378C">
      <w:pPr>
        <w:spacing w:after="120" w:line="276" w:lineRule="auto"/>
        <w:jc w:val="both"/>
        <w:rPr>
          <w:rFonts w:cstheme="minorHAnsi"/>
          <w:lang w:bidi="he-IL"/>
        </w:rPr>
      </w:pPr>
      <w:r w:rsidRPr="00BD378C">
        <w:rPr>
          <w:rFonts w:cstheme="minorHAnsi"/>
          <w:lang w:bidi="he-IL"/>
        </w:rPr>
        <w:t>En Pamplona/Iruña, a 3 de febrero de 2026</w:t>
      </w:r>
    </w:p>
    <w:p w14:paraId="4A3374AE" w14:textId="41DBD935" w:rsidR="00BD378C" w:rsidRPr="00BD378C" w:rsidRDefault="00BD378C" w:rsidP="00BD378C">
      <w:pPr>
        <w:spacing w:after="120" w:line="276" w:lineRule="auto"/>
        <w:jc w:val="both"/>
        <w:rPr>
          <w:rFonts w:cstheme="minorHAnsi"/>
        </w:rPr>
      </w:pPr>
      <w:r>
        <w:rPr>
          <w:rFonts w:cstheme="minorHAnsi"/>
          <w:lang w:bidi="he-IL"/>
        </w:rPr>
        <w:t>El Parlamentario Foral: Mikel Zabaleta Aramendia</w:t>
      </w:r>
    </w:p>
    <w:sectPr w:rsidR="00BD378C" w:rsidRPr="00BD378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78C"/>
    <w:rsid w:val="00BD3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9F972"/>
  <w15:chartTrackingRefBased/>
  <w15:docId w15:val="{C4F20150-0D09-48DA-A60F-121DA4676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212</Words>
  <Characters>1171</Characters>
  <Application>Microsoft Office Word</Application>
  <DocSecurity>0</DocSecurity>
  <Lines>9</Lines>
  <Paragraphs>2</Paragraphs>
  <ScaleCrop>false</ScaleCrop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Fernández Pérez, Beatriz</dc:creator>
  <cp:keywords/>
  <dc:description/>
  <cp:lastModifiedBy>Fernández Pérez, Beatriz</cp:lastModifiedBy>
  <cp:revision>1</cp:revision>
  <dcterms:created xsi:type="dcterms:W3CDTF">2026-02-04T16:34:00Z</dcterms:created>
  <dcterms:modified xsi:type="dcterms:W3CDTF">2026-02-04T16:44:00Z</dcterms:modified>
</cp:coreProperties>
</file>