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B0A" w14:textId="77777777" w:rsidR="004F4937" w:rsidRPr="004F4937" w:rsidRDefault="004F4937" w:rsidP="004F4937">
      <w:pPr>
        <w:rPr>
          <w:rStyle w:val="Normal1"/>
          <w:rFonts w:ascii="Calibri" w:hAnsi="Calibri" w:cs="Calibri"/>
          <w:b/>
          <w:bCs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b/>
          <w:bCs/>
          <w:sz w:val="22"/>
          <w:szCs w:val="22"/>
          <w:lang w:val="eu-ES"/>
        </w:rPr>
        <w:t xml:space="preserve">11-26/POR-00051. Galdera, </w:t>
      </w:r>
      <w:proofErr w:type="spellStart"/>
      <w:r w:rsidRPr="004F4937">
        <w:rPr>
          <w:rStyle w:val="Normal1"/>
          <w:rFonts w:ascii="Calibri" w:hAnsi="Calibri" w:cs="Calibri"/>
          <w:b/>
          <w:bCs/>
          <w:sz w:val="22"/>
          <w:szCs w:val="22"/>
          <w:lang w:val="eu-ES"/>
        </w:rPr>
        <w:t>Vida</w:t>
      </w:r>
      <w:proofErr w:type="spellEnd"/>
      <w:r w:rsidRPr="004F4937">
        <w:rPr>
          <w:rStyle w:val="Normal1"/>
          <w:rFonts w:ascii="Calibri" w:hAnsi="Calibri" w:cs="Calibri"/>
          <w:b/>
          <w:bCs/>
          <w:sz w:val="22"/>
          <w:szCs w:val="22"/>
          <w:lang w:val="eu-ES"/>
        </w:rPr>
        <w:t xml:space="preserve"> </w:t>
      </w:r>
      <w:proofErr w:type="spellStart"/>
      <w:r w:rsidRPr="004F4937">
        <w:rPr>
          <w:rStyle w:val="Normal1"/>
          <w:rFonts w:ascii="Calibri" w:hAnsi="Calibri" w:cs="Calibri"/>
          <w:b/>
          <w:bCs/>
          <w:sz w:val="22"/>
          <w:szCs w:val="22"/>
          <w:lang w:val="eu-ES"/>
        </w:rPr>
        <w:t>Nueva</w:t>
      </w:r>
      <w:proofErr w:type="spellEnd"/>
      <w:r w:rsidRPr="004F4937">
        <w:rPr>
          <w:rStyle w:val="Normal1"/>
          <w:rFonts w:ascii="Calibri" w:hAnsi="Calibri" w:cs="Calibri"/>
          <w:b/>
          <w:bCs/>
          <w:sz w:val="22"/>
          <w:szCs w:val="22"/>
          <w:lang w:val="eu-ES"/>
        </w:rPr>
        <w:t xml:space="preserve"> egoitzaren gaineko ikuskaritza-neurriei eta arreta soziosanitarioaren kontrolari buruzkoa</w:t>
      </w:r>
    </w:p>
    <w:p w14:paraId="3BC6BF68" w14:textId="6B51A1B4" w:rsidR="004F4937" w:rsidRDefault="004F4937" w:rsidP="004F4937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ESKUBIDE SOZIALETAKO, EKONOMIA SOZIALEKO ETA ENPLEGUKO BATZORDEAN IZAPIDETZEA</w:t>
      </w:r>
    </w:p>
    <w:p w14:paraId="7B2A26FC" w14:textId="37C92CC1" w:rsidR="00A471D1" w:rsidRPr="004F4937" w:rsidRDefault="00637076" w:rsidP="004F4937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Nafarroako Parlamentuko Mahaiak, 2026ko otsailaren 23an egindako bilkuran, Eledunen Batzarrari entzun ondoren, hurrengo erabakia hartu zuen, besteak beste:</w:t>
      </w:r>
    </w:p>
    <w:p w14:paraId="1B268085" w14:textId="77777777" w:rsidR="00A471D1" w:rsidRPr="004F4937" w:rsidRDefault="00637076" w:rsidP="004F4937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b/>
          <w:sz w:val="22"/>
          <w:szCs w:val="22"/>
          <w:lang w:val="eu-ES"/>
        </w:rPr>
        <w:t xml:space="preserve">1. </w:t>
      </w:r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 xml:space="preserve">Xedatzea Eskubide Sozialetako, Ekonomia Sozialeko eta Enpleguko Batzordean izapidetu dadin Domingo González Martínez jaunak egindako galdera, </w:t>
      </w:r>
      <w:proofErr w:type="spellStart"/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Vida</w:t>
      </w:r>
      <w:proofErr w:type="spellEnd"/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 xml:space="preserve"> </w:t>
      </w:r>
      <w:proofErr w:type="spellStart"/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Nueva</w:t>
      </w:r>
      <w:proofErr w:type="spellEnd"/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 xml:space="preserve"> egoitzaren gaineko ikuskaritza-neurriei eta arreta soziosanitarioaren kontrolari buruzkoa. Galdera 2026ko otsailaren 10eko 12. Nafarroako Parlamentuko Aldizkari Ofizialean argitaratu zen.</w:t>
      </w:r>
    </w:p>
    <w:p w14:paraId="2F1D223E" w14:textId="77777777" w:rsidR="00A471D1" w:rsidRPr="004F4937" w:rsidRDefault="00637076" w:rsidP="004F4937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b/>
          <w:sz w:val="22"/>
          <w:szCs w:val="22"/>
          <w:lang w:val="eu-ES"/>
        </w:rPr>
        <w:t xml:space="preserve">2. </w:t>
      </w:r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Erabaki hau Nafarroako Parlamentuko Aldizkari Ofizialean argitaratzea.</w:t>
      </w:r>
    </w:p>
    <w:p w14:paraId="0BB779A5" w14:textId="77777777" w:rsidR="00A471D1" w:rsidRPr="004F4937" w:rsidRDefault="00637076" w:rsidP="004F4937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Iruñean, 2026ko otsailaren 23an</w:t>
      </w:r>
    </w:p>
    <w:p w14:paraId="18C26F9B" w14:textId="77777777" w:rsidR="00A471D1" w:rsidRPr="004F4937" w:rsidRDefault="00637076" w:rsidP="004F4937">
      <w:pPr>
        <w:rPr>
          <w:rStyle w:val="Normal1"/>
          <w:rFonts w:ascii="Calibri" w:hAnsi="Calibri" w:cs="Calibri"/>
          <w:sz w:val="22"/>
          <w:szCs w:val="22"/>
          <w:lang w:val="eu-ES"/>
        </w:rPr>
      </w:pPr>
      <w:r w:rsidRPr="004F4937">
        <w:rPr>
          <w:rStyle w:val="Normal1"/>
          <w:rFonts w:ascii="Calibri" w:hAnsi="Calibri" w:cs="Calibri"/>
          <w:sz w:val="22"/>
          <w:szCs w:val="22"/>
          <w:lang w:val="eu-ES"/>
        </w:rPr>
        <w:t>Lehendakaria: Unai Hualde Iglesias</w:t>
      </w:r>
    </w:p>
    <w:sectPr w:rsidR="00A471D1" w:rsidRPr="004F4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D1"/>
    <w:rsid w:val="004F4937"/>
    <w:rsid w:val="007144A0"/>
    <w:rsid w:val="00A4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A5DE"/>
  <w15:docId w15:val="{0916695D-9E37-4484-90CD-AA05EB47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0FBC-FE03-4641-9A7B-F74706AA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2026-02-25T06:58:00Z</dcterms:created>
  <dcterms:modified xsi:type="dcterms:W3CDTF">2026-02-25T06:59:00Z</dcterms:modified>
</cp:coreProperties>
</file>