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0675" w14:textId="019D2FBD" w:rsidR="00BA6E6B" w:rsidRDefault="00D903C9" w:rsidP="00BA6E6B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</w:t>
      </w:r>
      <w:r w:rsidR="00AA7AF0">
        <w:rPr>
          <w:rFonts w:cstheme="minorHAnsi"/>
        </w:rPr>
        <w:t>8</w:t>
      </w:r>
    </w:p>
    <w:p w14:paraId="640D99EF" w14:textId="5D8819DC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Doña M</w:t>
      </w:r>
      <w:r>
        <w:rPr>
          <w:rFonts w:cstheme="minorHAnsi"/>
        </w:rPr>
        <w:t>.</w:t>
      </w:r>
      <w:r w:rsidRPr="00D050F7">
        <w:rPr>
          <w:rFonts w:cstheme="minorHAnsi"/>
        </w:rPr>
        <w:t xml:space="preserve">ª Teresa </w:t>
      </w:r>
      <w:proofErr w:type="spellStart"/>
      <w:r w:rsidRPr="00D050F7">
        <w:rPr>
          <w:rFonts w:cstheme="minorHAnsi"/>
        </w:rPr>
        <w:t>Nosti</w:t>
      </w:r>
      <w:proofErr w:type="spellEnd"/>
      <w:r w:rsidRPr="00D050F7">
        <w:rPr>
          <w:rFonts w:cstheme="minorHAnsi"/>
        </w:rPr>
        <w:t xml:space="preserve"> Izquierdo, miembro de las Cortes de Navarra, parlamentaria foral no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adscrita, al amparo de lo dispuesto en el Reglamento de la Cámara, realiza la siguiente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pregunta escrita al Gobierno de Navarra:</w:t>
      </w:r>
    </w:p>
    <w:p w14:paraId="49707552" w14:textId="28B899A2" w:rsidR="00B716A4" w:rsidRPr="00B716A4" w:rsidRDefault="00B716A4" w:rsidP="00B716A4">
      <w:pPr>
        <w:spacing w:after="120" w:line="276" w:lineRule="auto"/>
        <w:jc w:val="both"/>
        <w:rPr>
          <w:rFonts w:cstheme="minorHAnsi"/>
        </w:rPr>
      </w:pPr>
      <w:r w:rsidRPr="00B716A4">
        <w:rPr>
          <w:rFonts w:cstheme="minorHAnsi"/>
        </w:rPr>
        <w:t>El deterioro del firme en distintos tramos de la red de carreteras de Navarra pone de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manifiesto la necesidad de actuaciones de renovación y conservación que permitan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garantizar la seguridad vial y el correcto estado de las infraestructuras. Conocer el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alcance real de este deterioro y el coste de su reparación resulta fundamental para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evaluar la planificación de las políticas públicas en materia de infraestructuras viarias.</w:t>
      </w:r>
    </w:p>
    <w:p w14:paraId="7A51B974" w14:textId="19F6EADF" w:rsidR="00B716A4" w:rsidRPr="00B716A4" w:rsidRDefault="00B716A4" w:rsidP="00B716A4">
      <w:pPr>
        <w:spacing w:after="120" w:line="276" w:lineRule="auto"/>
        <w:jc w:val="both"/>
        <w:rPr>
          <w:rFonts w:cstheme="minorHAnsi"/>
        </w:rPr>
      </w:pPr>
      <w:r w:rsidRPr="00B716A4">
        <w:rPr>
          <w:rFonts w:cstheme="minorHAnsi"/>
        </w:rPr>
        <w:t>Por todo ello, se formulan la</w:t>
      </w:r>
      <w:r w:rsidR="00F657EB">
        <w:rPr>
          <w:rFonts w:cstheme="minorHAnsi"/>
        </w:rPr>
        <w:t>s</w:t>
      </w:r>
      <w:r w:rsidRPr="00B716A4">
        <w:rPr>
          <w:rFonts w:cstheme="minorHAnsi"/>
        </w:rPr>
        <w:t xml:space="preserve"> siguientes </w:t>
      </w:r>
      <w:r w:rsidRPr="00B716A4">
        <w:rPr>
          <w:rFonts w:cstheme="minorHAnsi"/>
        </w:rPr>
        <w:t>preguntas</w:t>
      </w:r>
      <w:r w:rsidRPr="00B716A4">
        <w:rPr>
          <w:rFonts w:cstheme="minorHAnsi"/>
        </w:rPr>
        <w:t>:</w:t>
      </w:r>
    </w:p>
    <w:p w14:paraId="05825DB9" w14:textId="41F9A0FD" w:rsidR="00B716A4" w:rsidRPr="00B716A4" w:rsidRDefault="00B716A4" w:rsidP="00B716A4">
      <w:pPr>
        <w:spacing w:after="120" w:line="276" w:lineRule="auto"/>
        <w:jc w:val="both"/>
        <w:rPr>
          <w:rFonts w:cstheme="minorHAnsi"/>
        </w:rPr>
      </w:pPr>
      <w:r w:rsidRPr="00B716A4">
        <w:rPr>
          <w:rFonts w:cstheme="minorHAnsi"/>
        </w:rPr>
        <w:t>1. ¿Cuál es la estimación económica realizada por el Gobierno de Navarra para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acometer la reparación o renovación del firme en todos los tramos de la red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de carreteras que actualmente se encuentran en estado deficiente o muy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deficiente?</w:t>
      </w:r>
    </w:p>
    <w:p w14:paraId="6FBC96E8" w14:textId="7D159525" w:rsidR="00B716A4" w:rsidRPr="00B716A4" w:rsidRDefault="00B716A4" w:rsidP="00B716A4">
      <w:pPr>
        <w:spacing w:after="120" w:line="276" w:lineRule="auto"/>
        <w:jc w:val="both"/>
        <w:rPr>
          <w:rFonts w:cstheme="minorHAnsi"/>
        </w:rPr>
      </w:pPr>
      <w:r w:rsidRPr="00B716A4">
        <w:rPr>
          <w:rFonts w:cstheme="minorHAnsi"/>
        </w:rPr>
        <w:t>2. ¿Cuántos kilómetros de la red viaria navarra requieren actualmente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actuaciones de renovación o refuerzo del firme?</w:t>
      </w:r>
    </w:p>
    <w:p w14:paraId="255FA537" w14:textId="3C7DA083" w:rsidR="00B716A4" w:rsidRPr="00B716A4" w:rsidRDefault="00B716A4" w:rsidP="00B716A4">
      <w:pPr>
        <w:spacing w:after="120" w:line="276" w:lineRule="auto"/>
        <w:jc w:val="both"/>
        <w:rPr>
          <w:rFonts w:cstheme="minorHAnsi"/>
        </w:rPr>
      </w:pPr>
      <w:r w:rsidRPr="00B716A4">
        <w:rPr>
          <w:rFonts w:cstheme="minorHAnsi"/>
        </w:rPr>
        <w:t>3. Si se mantiene el ritmo actual de inversión anual en conservación de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carreteras, ¿cuántos años estima el Gobierno de Navarra que serían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necesarios para reparar todos los tramos actualmente en mal estado?</w:t>
      </w:r>
    </w:p>
    <w:p w14:paraId="7BB66A8B" w14:textId="4813C0DC" w:rsidR="00172642" w:rsidRDefault="00B716A4" w:rsidP="00B716A4">
      <w:pPr>
        <w:spacing w:after="120" w:line="276" w:lineRule="auto"/>
        <w:jc w:val="both"/>
        <w:rPr>
          <w:rFonts w:cstheme="minorHAnsi"/>
        </w:rPr>
      </w:pPr>
      <w:r w:rsidRPr="00B716A4">
        <w:rPr>
          <w:rFonts w:cstheme="minorHAnsi"/>
        </w:rPr>
        <w:t>4. ¿Tiene previsto el Gobierno de Navarra incrementar la inversión en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conservación y renovación del firme para reducir ese plazo? En caso</w:t>
      </w:r>
      <w:r>
        <w:rPr>
          <w:rFonts w:cstheme="minorHAnsi"/>
        </w:rPr>
        <w:t xml:space="preserve"> </w:t>
      </w:r>
      <w:r w:rsidRPr="00B716A4">
        <w:rPr>
          <w:rFonts w:cstheme="minorHAnsi"/>
        </w:rPr>
        <w:t>afirmativo, indíquese el calendario y las cuantías previstas.</w:t>
      </w:r>
    </w:p>
    <w:p w14:paraId="08A99981" w14:textId="32A4EA1F" w:rsidR="00D050F7" w:rsidRDefault="00D050F7" w:rsidP="00172642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Pamplona</w:t>
      </w:r>
      <w:r>
        <w:rPr>
          <w:rFonts w:cstheme="minorHAnsi"/>
        </w:rPr>
        <w:t>,</w:t>
      </w:r>
      <w:r w:rsidRPr="00D050F7">
        <w:rPr>
          <w:rFonts w:cstheme="minorHAnsi"/>
        </w:rPr>
        <w:t xml:space="preserve"> 10 de marzo de 2026</w:t>
      </w:r>
    </w:p>
    <w:p w14:paraId="51462A21" w14:textId="26DFC897" w:rsidR="00D050F7" w:rsidRPr="00D903C9" w:rsidRDefault="00D050F7" w:rsidP="00D050F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M.ª Teresa </w:t>
      </w:r>
      <w:proofErr w:type="spellStart"/>
      <w:r>
        <w:rPr>
          <w:rFonts w:cstheme="minorHAnsi"/>
        </w:rPr>
        <w:t>Nosti</w:t>
      </w:r>
      <w:proofErr w:type="spellEnd"/>
      <w:r>
        <w:rPr>
          <w:rFonts w:cstheme="minorHAnsi"/>
        </w:rPr>
        <w:t xml:space="preserve"> Izquierdo</w:t>
      </w:r>
    </w:p>
    <w:sectPr w:rsidR="00D050F7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15A4D"/>
    <w:rsid w:val="00116C9A"/>
    <w:rsid w:val="00172642"/>
    <w:rsid w:val="001B13CB"/>
    <w:rsid w:val="00385935"/>
    <w:rsid w:val="0043155C"/>
    <w:rsid w:val="009E7911"/>
    <w:rsid w:val="00AA7AF0"/>
    <w:rsid w:val="00AC4FF6"/>
    <w:rsid w:val="00AD2A30"/>
    <w:rsid w:val="00AD7C0B"/>
    <w:rsid w:val="00B716A4"/>
    <w:rsid w:val="00BA6E6B"/>
    <w:rsid w:val="00C8019B"/>
    <w:rsid w:val="00D050F7"/>
    <w:rsid w:val="00D903C9"/>
    <w:rsid w:val="00F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2026-03-12T12:42:00Z</dcterms:created>
  <dcterms:modified xsi:type="dcterms:W3CDTF">2026-03-12T12:44:00Z</dcterms:modified>
</cp:coreProperties>
</file>