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C02C" w14:textId="61689AEA" w:rsidR="00B057E6" w:rsidRDefault="00B057E6" w:rsidP="00B057E6">
      <w:pPr>
        <w:spacing w:after="120" w:line="276" w:lineRule="auto"/>
        <w:jc w:val="both"/>
      </w:pPr>
      <w:r>
        <w:t>26MOC-64</w:t>
      </w:r>
    </w:p>
    <w:p w14:paraId="7F3FB264" w14:textId="29A36F94" w:rsidR="00B057E6" w:rsidRDefault="00B057E6" w:rsidP="00B057E6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</w:t>
      </w:r>
      <w:r>
        <w:t xml:space="preserve"> </w:t>
      </w:r>
      <w:r>
        <w:t>su debate en Pleno:</w:t>
      </w:r>
    </w:p>
    <w:p w14:paraId="58D004C6" w14:textId="706F9F38" w:rsidR="00B057E6" w:rsidRDefault="0001492B" w:rsidP="00B057E6">
      <w:pPr>
        <w:spacing w:after="120" w:line="276" w:lineRule="auto"/>
        <w:jc w:val="both"/>
      </w:pPr>
      <w:r>
        <w:t>Sobre medidas de apoyo al sector primario y a</w:t>
      </w:r>
      <w:r w:rsidR="00B057E6">
        <w:t xml:space="preserve"> </w:t>
      </w:r>
      <w:r>
        <w:t>la industria agroalimentaria</w:t>
      </w:r>
    </w:p>
    <w:p w14:paraId="3F540096" w14:textId="6FEE35CB" w:rsidR="00B057E6" w:rsidRDefault="0001492B" w:rsidP="00B057E6">
      <w:pPr>
        <w:spacing w:after="120" w:line="276" w:lineRule="auto"/>
        <w:jc w:val="both"/>
      </w:pPr>
      <w:r>
        <w:t>Exposición de motivos</w:t>
      </w:r>
    </w:p>
    <w:p w14:paraId="0BAE0A30" w14:textId="34B74FF2" w:rsidR="00B057E6" w:rsidRDefault="00B057E6" w:rsidP="00B057E6">
      <w:pPr>
        <w:spacing w:after="120" w:line="276" w:lineRule="auto"/>
        <w:jc w:val="both"/>
      </w:pPr>
      <w:r>
        <w:t>El conflicto bélico en Oriente Medio, con especial incidencia en Irán, está</w:t>
      </w:r>
      <w:r>
        <w:t xml:space="preserve"> </w:t>
      </w:r>
      <w:r>
        <w:t>generando un impacto directo sobre los costes de producción, la energía, los</w:t>
      </w:r>
      <w:r>
        <w:t xml:space="preserve"> </w:t>
      </w:r>
      <w:r>
        <w:t>carburantes, los fertilizantes y la logística internacional, afectando de manera</w:t>
      </w:r>
      <w:r>
        <w:t xml:space="preserve"> </w:t>
      </w:r>
      <w:r>
        <w:t>especialmente intensa al sector primario y a la industria agroalimentaria.</w:t>
      </w:r>
    </w:p>
    <w:p w14:paraId="70CC0B67" w14:textId="19A3A80F" w:rsidR="00B057E6" w:rsidRDefault="00B057E6" w:rsidP="00B057E6">
      <w:pPr>
        <w:spacing w:after="120" w:line="276" w:lineRule="auto"/>
        <w:jc w:val="both"/>
      </w:pPr>
      <w:r>
        <w:t>Navarra, con un sector agrario y agroalimentario estratégico para su</w:t>
      </w:r>
      <w:r>
        <w:t xml:space="preserve"> </w:t>
      </w:r>
      <w:r>
        <w:t>economía y cohesión territorial, no puede permanecer ajena a esta situación.</w:t>
      </w:r>
      <w:r>
        <w:t xml:space="preserve"> </w:t>
      </w:r>
      <w:r>
        <w:t>Agricultores, ganaderos, cooperativas e industrias están soportando un nuevo</w:t>
      </w:r>
      <w:r>
        <w:t xml:space="preserve"> </w:t>
      </w:r>
      <w:r>
        <w:t>incremento de costes en un contexto ya marcado por la pérdida de rentabilidad,</w:t>
      </w:r>
      <w:r>
        <w:t xml:space="preserve"> </w:t>
      </w:r>
      <w:r>
        <w:t>la presión regulatoria y la incertidumbre en los mercados.</w:t>
      </w:r>
    </w:p>
    <w:p w14:paraId="36FD6CEF" w14:textId="1F4B6AF8" w:rsidR="00B057E6" w:rsidRDefault="00B057E6" w:rsidP="00B057E6">
      <w:pPr>
        <w:spacing w:after="120" w:line="276" w:lineRule="auto"/>
        <w:jc w:val="both"/>
      </w:pPr>
      <w:r>
        <w:t>El Gobierno de España ha aprobado recientemente un paquete de</w:t>
      </w:r>
      <w:r>
        <w:t xml:space="preserve"> </w:t>
      </w:r>
      <w:r>
        <w:t>medidas de apoyo, que incluye ayudas al gasóleo agrario, medidas vinculadas</w:t>
      </w:r>
      <w:r>
        <w:t xml:space="preserve"> </w:t>
      </w:r>
      <w:r>
        <w:t>al coste de los fertilizantes y rebajas fiscales energéticas. Sin embargo, estas</w:t>
      </w:r>
      <w:r>
        <w:t xml:space="preserve"> </w:t>
      </w:r>
      <w:r>
        <w:t>medidas, siendo necesarias, resultan claramente insuficientes para dar</w:t>
      </w:r>
      <w:r>
        <w:t xml:space="preserve"> </w:t>
      </w:r>
      <w:r>
        <w:t>respuesta a la realidad específica del sector en Navarra.</w:t>
      </w:r>
    </w:p>
    <w:p w14:paraId="22A1F98F" w14:textId="519456DF" w:rsidR="00B057E6" w:rsidRDefault="00B057E6" w:rsidP="00B057E6">
      <w:pPr>
        <w:spacing w:after="120" w:line="276" w:lineRule="auto"/>
        <w:jc w:val="both"/>
      </w:pPr>
      <w:r>
        <w:t>Al mismo tiempo, otras comunidades autónomas han comenzado a activar</w:t>
      </w:r>
      <w:r>
        <w:t xml:space="preserve"> </w:t>
      </w:r>
      <w:r>
        <w:t>instrumentos propios de apoyo económico, financiero e industrial para proteger</w:t>
      </w:r>
      <w:r>
        <w:t xml:space="preserve"> </w:t>
      </w:r>
      <w:r>
        <w:t>a sus sectores productivos, anticipándose al impacto de la actual crisis.</w:t>
      </w:r>
    </w:p>
    <w:p w14:paraId="03B6DD4C" w14:textId="7F3A687F" w:rsidR="00B057E6" w:rsidRDefault="00B057E6" w:rsidP="00B057E6">
      <w:pPr>
        <w:spacing w:after="120" w:line="276" w:lineRule="auto"/>
        <w:jc w:val="both"/>
      </w:pPr>
      <w:r>
        <w:t>En este contexto, resulta especialmente relevante recordar que Navarra</w:t>
      </w:r>
      <w:r>
        <w:t xml:space="preserve"> </w:t>
      </w:r>
      <w:r>
        <w:t>cuenta con un régimen foral propio, con capacidad normativa plena en</w:t>
      </w:r>
      <w:r>
        <w:t xml:space="preserve"> </w:t>
      </w:r>
      <w:r>
        <w:t>materia fiscal y financiera, que constituye una herramienta esencial para</w:t>
      </w:r>
      <w:r>
        <w:t xml:space="preserve"> </w:t>
      </w:r>
      <w:r>
        <w:t>proteger su tejido productivo en situaciones de crisis. El autogobierno foral no</w:t>
      </w:r>
      <w:r>
        <w:t xml:space="preserve"> </w:t>
      </w:r>
      <w:r>
        <w:t>puede entenderse como un elemento meramente declarativo, sino como un</w:t>
      </w:r>
      <w:r>
        <w:t xml:space="preserve"> </w:t>
      </w:r>
      <w:r>
        <w:t>instrumento real de actuación que debe activarse cuando la economía productiva</w:t>
      </w:r>
      <w:r>
        <w:t xml:space="preserve"> </w:t>
      </w:r>
      <w:r>
        <w:t>lo requiere.</w:t>
      </w:r>
    </w:p>
    <w:p w14:paraId="7CB26452" w14:textId="29792A40" w:rsidR="00B057E6" w:rsidRDefault="00B057E6" w:rsidP="00B057E6">
      <w:pPr>
        <w:spacing w:after="120" w:line="276" w:lineRule="auto"/>
        <w:jc w:val="both"/>
      </w:pPr>
      <w:r>
        <w:t>Por ello, la Comunidad Foral dispone de margen suficiente para adoptar</w:t>
      </w:r>
      <w:r>
        <w:t xml:space="preserve"> </w:t>
      </w:r>
      <w:r>
        <w:t>medidas fiscales propias, adaptar su política económica y articular mecanismos</w:t>
      </w:r>
      <w:r>
        <w:t xml:space="preserve"> </w:t>
      </w:r>
      <w:r>
        <w:t>específicos de apoyo al sector primario y a la industria agroalimentaria, sin</w:t>
      </w:r>
      <w:r>
        <w:t xml:space="preserve"> </w:t>
      </w:r>
      <w:r>
        <w:t>limitarse a una aplicación pasiva de las medidas estatales.</w:t>
      </w:r>
    </w:p>
    <w:p w14:paraId="617EA465" w14:textId="20F33CBF" w:rsidR="00B057E6" w:rsidRDefault="00B057E6" w:rsidP="00B057E6">
      <w:pPr>
        <w:spacing w:after="120" w:line="276" w:lineRule="auto"/>
        <w:jc w:val="both"/>
      </w:pPr>
      <w:r>
        <w:t>Sin embargo, hasta la fecha no se ha planteado una respuesta integral</w:t>
      </w:r>
      <w:r>
        <w:t xml:space="preserve"> </w:t>
      </w:r>
      <w:r>
        <w:t>desde el Gobierno de Navarra acorde a la magnitud del problema ni a las</w:t>
      </w:r>
      <w:r>
        <w:t xml:space="preserve"> </w:t>
      </w:r>
      <w:r>
        <w:t>capacidades propias de autogobierno de la Comunidad Foral.</w:t>
      </w:r>
    </w:p>
    <w:p w14:paraId="0455F626" w14:textId="55D5E597" w:rsidR="00B057E6" w:rsidRDefault="00B057E6" w:rsidP="00B057E6">
      <w:pPr>
        <w:spacing w:after="120" w:line="276" w:lineRule="auto"/>
        <w:jc w:val="both"/>
      </w:pPr>
      <w:r>
        <w:t>Por todo ello, se considera imprescindible una actuación urgente,</w:t>
      </w:r>
      <w:r>
        <w:t xml:space="preserve"> </w:t>
      </w:r>
      <w:r>
        <w:t>específica y adaptada a la realidad de Navarra.</w:t>
      </w:r>
    </w:p>
    <w:p w14:paraId="70D0CCB8" w14:textId="34162E11" w:rsidR="00B057E6" w:rsidRDefault="00B057E6" w:rsidP="00B057E6">
      <w:pPr>
        <w:spacing w:after="120" w:line="276" w:lineRule="auto"/>
        <w:jc w:val="both"/>
      </w:pPr>
      <w:r>
        <w:t xml:space="preserve">Por todo ello se presenta la siguiente </w:t>
      </w:r>
      <w:r w:rsidR="0001492B">
        <w:t>propuesta de resolución</w:t>
      </w:r>
      <w:r>
        <w:t>:</w:t>
      </w:r>
    </w:p>
    <w:p w14:paraId="140C0186" w14:textId="2F1E2CF4" w:rsidR="00B057E6" w:rsidRDefault="00B057E6" w:rsidP="00B057E6">
      <w:pPr>
        <w:spacing w:after="120" w:line="276" w:lineRule="auto"/>
        <w:jc w:val="both"/>
      </w:pPr>
      <w:r>
        <w:t>1. El Parlamento de Navarra insta al Gobierno de Navarra a</w:t>
      </w:r>
      <w:r>
        <w:t xml:space="preserve"> </w:t>
      </w:r>
      <w:r>
        <w:t>aprobar, con carácter urgente, un paquete extraordinario y específico de</w:t>
      </w:r>
      <w:r>
        <w:t xml:space="preserve"> </w:t>
      </w:r>
      <w:r>
        <w:t>medidas de apoyo al sector primario y a la industria agroalimentaria,</w:t>
      </w:r>
      <w:r>
        <w:t xml:space="preserve"> </w:t>
      </w:r>
      <w:r>
        <w:t>destinado a compensar el incremento de costes derivado de la actual situación</w:t>
      </w:r>
      <w:r>
        <w:t xml:space="preserve"> </w:t>
      </w:r>
      <w:r>
        <w:t>geopolítica y a garantizar la viabilidad de las explotaciones y empresas del</w:t>
      </w:r>
      <w:r>
        <w:t xml:space="preserve"> </w:t>
      </w:r>
      <w:r>
        <w:t>sector.</w:t>
      </w:r>
    </w:p>
    <w:p w14:paraId="032DC495" w14:textId="22E78ED4" w:rsidR="00B057E6" w:rsidRDefault="00B057E6" w:rsidP="00B057E6">
      <w:pPr>
        <w:spacing w:after="120" w:line="276" w:lineRule="auto"/>
        <w:jc w:val="both"/>
      </w:pPr>
      <w:r>
        <w:lastRenderedPageBreak/>
        <w:t>2. El Parlamento de Navarra insta al Gobierno de Navarra a</w:t>
      </w:r>
      <w:r>
        <w:t xml:space="preserve"> </w:t>
      </w:r>
      <w:r>
        <w:t>habilitar ayudas directas y mecanismos extraordinarios de liquidez,</w:t>
      </w:r>
      <w:r>
        <w:t xml:space="preserve"> </w:t>
      </w:r>
      <w:r>
        <w:t>incluyendo instrumentos financieros, dirigidos a explotaciones agrarias y</w:t>
      </w:r>
      <w:r>
        <w:t xml:space="preserve"> </w:t>
      </w:r>
      <w:r>
        <w:t>ganaderas, cooperativas e industrias agroalimentarias, con especial atención a</w:t>
      </w:r>
      <w:r>
        <w:t xml:space="preserve"> </w:t>
      </w:r>
      <w:r>
        <w:t>los subsectores más afectados por el aumento de costes.</w:t>
      </w:r>
    </w:p>
    <w:p w14:paraId="6793FD1C" w14:textId="1C2EA03E" w:rsidR="00B057E6" w:rsidRDefault="00B057E6" w:rsidP="00B057E6">
      <w:pPr>
        <w:spacing w:after="120" w:line="276" w:lineRule="auto"/>
        <w:jc w:val="both"/>
      </w:pPr>
      <w:r>
        <w:t>3. El Parlamento de Navarra insta al Gobierno de Navarra a</w:t>
      </w:r>
      <w:r>
        <w:t xml:space="preserve"> </w:t>
      </w:r>
      <w:r>
        <w:t>ejercer plenamente sus competencias en materia fiscal, adoptando medidas</w:t>
      </w:r>
      <w:r>
        <w:t xml:space="preserve"> </w:t>
      </w:r>
      <w:r>
        <w:t>propias que permitan aliviar de forma efectiva la carga económica del sector</w:t>
      </w:r>
      <w:r>
        <w:t xml:space="preserve"> </w:t>
      </w:r>
      <w:r>
        <w:t>primario y agroalimentario, reforzando así la competitividad y la capacidad</w:t>
      </w:r>
      <w:r>
        <w:t xml:space="preserve"> </w:t>
      </w:r>
      <w:r>
        <w:t>productiva en la Comunidad Foral.</w:t>
      </w:r>
    </w:p>
    <w:p w14:paraId="740D7122" w14:textId="77777777" w:rsidR="00B057E6" w:rsidRDefault="00B057E6" w:rsidP="00B057E6">
      <w:pPr>
        <w:spacing w:after="120" w:line="276" w:lineRule="auto"/>
        <w:jc w:val="both"/>
      </w:pPr>
      <w:r>
        <w:t>4. El Parlamento de Navarra insta al Gobierno de Navarra a</w:t>
      </w:r>
      <w:r>
        <w:t xml:space="preserve"> </w:t>
      </w:r>
      <w:r>
        <w:t>establecer medidas específicas de apoyo para compensar el incremento de</w:t>
      </w:r>
      <w:r>
        <w:t xml:space="preserve"> </w:t>
      </w:r>
      <w:r>
        <w:t>los costes energéticos, de carburantes y de fertilizantes, de forma</w:t>
      </w:r>
      <w:r>
        <w:t xml:space="preserve"> </w:t>
      </w:r>
      <w:r>
        <w:t>complementaria y adicional a las medidas aprobadas por el Estado.</w:t>
      </w:r>
      <w:r>
        <w:t xml:space="preserve"> </w:t>
      </w:r>
    </w:p>
    <w:p w14:paraId="4A65D3CE" w14:textId="491B53E8" w:rsidR="00B057E6" w:rsidRDefault="00B057E6" w:rsidP="00B057E6">
      <w:pPr>
        <w:spacing w:after="120" w:line="276" w:lineRule="auto"/>
        <w:jc w:val="both"/>
      </w:pPr>
      <w:r>
        <w:t xml:space="preserve">Pamplona, </w:t>
      </w:r>
      <w:r w:rsidR="0001492B">
        <w:t>26 de marzo de 2026</w:t>
      </w:r>
    </w:p>
    <w:p w14:paraId="01D4216D" w14:textId="0E57A8B5" w:rsidR="00B057E6" w:rsidRDefault="0001492B" w:rsidP="00B057E6">
      <w:pPr>
        <w:spacing w:after="120" w:line="276" w:lineRule="auto"/>
        <w:jc w:val="both"/>
      </w:pPr>
      <w:r>
        <w:t xml:space="preserve">El Parlamentario Foral: </w:t>
      </w:r>
      <w:r w:rsidR="00B057E6">
        <w:t>Miguel Bujanda Cirauqui</w:t>
      </w:r>
    </w:p>
    <w:sectPr w:rsidR="00B05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E6"/>
    <w:rsid w:val="0001492B"/>
    <w:rsid w:val="00B0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81B8"/>
  <w15:chartTrackingRefBased/>
  <w15:docId w15:val="{C65115E4-FD8E-43D8-8514-B37D580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2026-03-27T10:22:00Z</dcterms:created>
  <dcterms:modified xsi:type="dcterms:W3CDTF">2026-03-27T10:38:00Z</dcterms:modified>
</cp:coreProperties>
</file>