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7E96" w14:textId="14C9725D" w:rsidR="00433350" w:rsidRDefault="00433350" w:rsidP="00433350">
      <w:pPr>
        <w:spacing w:after="120" w:line="276" w:lineRule="auto"/>
        <w:jc w:val="both"/>
      </w:pPr>
      <w:r>
        <w:t xml:space="preserve">26POR-119</w:t>
      </w:r>
    </w:p>
    <w:p w14:paraId="60560CCE" w14:textId="3A0504D8" w:rsidR="00433350" w:rsidRDefault="00433350" w:rsidP="00433350">
      <w:pPr>
        <w:spacing w:after="120" w:line="276" w:lineRule="auto"/>
        <w:jc w:val="both"/>
      </w:pPr>
      <w:r>
        <w:t xml:space="preserve">Nafarroako Alderdi Sozialista talde parlamentarioari atxikitako Ramón Alzórriz Goñi jaunak, Legebiltzarreko Erregelamenduak ezarritakoaren babesean, honako galdera hau egiten du, Barneko, Funtzio Publikoko eta Justiziako kontseilariak Osoko Bilkuran ahoz erantzun dezan:</w:t>
      </w:r>
    </w:p>
    <w:p w14:paraId="48B63F5A" w14:textId="2402C7A9" w:rsidR="00433350" w:rsidRDefault="00433350" w:rsidP="00433350">
      <w:pPr>
        <w:spacing w:after="120" w:line="276" w:lineRule="auto"/>
        <w:jc w:val="both"/>
      </w:pPr>
      <w:r>
        <w:t xml:space="preserve">Heltzear dira uda-garaia eta, urtero bezala, gure soroak eta herriak arriskuan jartzen dituen eguraldi-aldaketa.</w:t>
      </w:r>
    </w:p>
    <w:p w14:paraId="6FF16EAB" w14:textId="527F1FD1" w:rsidR="00433350" w:rsidRDefault="00433350" w:rsidP="00433350">
      <w:pPr>
        <w:spacing w:after="120" w:line="276" w:lineRule="auto"/>
        <w:jc w:val="both"/>
      </w:pPr>
      <w:r>
        <w:t xml:space="preserve">Zer prebentzio-jarduketa egin dira neguan zehar eta zeintzuk dira gure erkidegoan heldu den udan suteak saihesteko eta/edo itzaltzeko jarduketa-proposamenak?</w:t>
      </w:r>
    </w:p>
    <w:p w14:paraId="0F3508C5" w14:textId="20843697" w:rsidR="00433350" w:rsidRDefault="00433350" w:rsidP="00433350">
      <w:pPr>
        <w:spacing w:after="120" w:line="276" w:lineRule="auto"/>
        <w:jc w:val="both"/>
      </w:pPr>
      <w:r>
        <w:t xml:space="preserve">Iruñean, 2026ko martxoaren 31n</w:t>
      </w:r>
    </w:p>
    <w:p w14:paraId="0B2EF555" w14:textId="2FBC5AF7" w:rsidR="00433350" w:rsidRDefault="00433350" w:rsidP="00433350">
      <w:pPr>
        <w:spacing w:after="120" w:line="276" w:lineRule="auto"/>
        <w:jc w:val="both"/>
      </w:pPr>
      <w:r>
        <w:t xml:space="preserve">Foru parlamentaria: Ramón Alzórriz Goñi</w:t>
      </w:r>
    </w:p>
    <w:sectPr w:rsidR="004333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50"/>
    <w:rsid w:val="0043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A556"/>
  <w15:chartTrackingRefBased/>
  <w15:docId w15:val="{33470FA3-0E4A-4C5D-8000-BDB6EEC7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2026-03-31T10:15:00Z</dcterms:created>
  <dcterms:modified xsi:type="dcterms:W3CDTF">2026-03-31T10:17:00Z</dcterms:modified>
</cp:coreProperties>
</file>