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F046" w14:textId="39C9A0EB" w:rsidR="005C1D41" w:rsidRDefault="00AB1116" w:rsidP="005C1D41">
      <w:pPr>
        <w:spacing w:after="120" w:line="276" w:lineRule="auto"/>
        <w:jc w:val="both"/>
        <w:rPr>
          <w:rFonts w:cstheme="minorHAnsi"/>
        </w:rPr>
      </w:pPr>
      <w:r>
        <w:t xml:space="preserve">26PES-101</w:t>
      </w:r>
    </w:p>
    <w:p w14:paraId="5DD03ABF" w14:textId="68E86112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Geroa Bai talde parlamentarioari atxikitako foru-parlamentari Itxaso Soto Díaz de Cerio andreak, Legebiltzarreko Erregelamenduan xedatuaren babesean, honako galdera hau egiten dio Nafarroako Gobernuaren Kultura, Kirol eta Turismoko kontseilari Rebeca Esnaola andreari, idatziz erantzun diezaion:</w:t>
      </w:r>
    </w:p>
    <w:p w14:paraId="4C88696E" w14:textId="35E0EF5E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Duela gutxi jakin dugu Foruzaingoak Nafarroan Donejakue Bidean egiten duen zaintza indartuko duela urrira arte, bitarte honetan erromes-kopurua handitzen dela ikusita.</w:t>
      </w:r>
    </w:p>
    <w:p w14:paraId="71E029DA" w14:textId="21D1FD9A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Dispositibo berezia Donejakue Bidearen ibilbide, aterpetxe eta herrietan ezarriko da, urtero Foru Komunitatean Bidea egiten duten 42.000 pertsona baino gehiago babesteko.</w:t>
      </w:r>
    </w:p>
    <w:p w14:paraId="306DE699" w14:textId="35CE215F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Dispositibo hori Nafarroako Donejakue Bidearen 2026rako Lan-egitasmo Integralaren parte da, zeina 2019ko maiatzaren 15eko Gobernu Akordioaren errekerimenduari erantzunez egin baitzen, Donejakue Bidearen kudeaketa eta gobernantza direla-eta, Foruzaingoak urte osoan zehar Bideari ematen dion babesaren baitan.</w:t>
      </w:r>
    </w:p>
    <w:p w14:paraId="03345619" w14:textId="05111961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Hori dela-eta, honako hau galdetzen dugu:</w:t>
      </w:r>
    </w:p>
    <w:p w14:paraId="09D7C0BF" w14:textId="77777777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Zeintzuk dira zaintza handiagoa izanen duten eremuak?</w:t>
      </w:r>
    </w:p>
    <w:p w14:paraId="5EA22F87" w14:textId="7C075DED" w:rsidR="00E22E8A" w:rsidRP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Zer dispositibo ezarriko da Luzaidetik Orreagara bitarteko pasabidea indartzeko?</w:t>
      </w:r>
    </w:p>
    <w:p w14:paraId="072F321D" w14:textId="353E3123" w:rsidR="00E22E8A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Iruñean, 2026ko apirilaren 13an</w:t>
      </w:r>
    </w:p>
    <w:p w14:paraId="2DEFE961" w14:textId="72375F71" w:rsidR="00E22E8A" w:rsidRPr="00771ADF" w:rsidRDefault="00E22E8A" w:rsidP="00E22E8A">
      <w:pPr>
        <w:spacing w:after="120" w:line="276" w:lineRule="auto"/>
        <w:jc w:val="both"/>
        <w:rPr>
          <w:rFonts w:cstheme="minorHAnsi"/>
        </w:rPr>
      </w:pPr>
      <w:r>
        <w:t xml:space="preserve">Foru-parlamentaria: Itxaso Soto Díaz de Cerio</w:t>
      </w:r>
    </w:p>
    <w:sectPr w:rsidR="00E22E8A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26669E"/>
    <w:rsid w:val="005C1D41"/>
    <w:rsid w:val="00771ADF"/>
    <w:rsid w:val="00863A9D"/>
    <w:rsid w:val="0095478A"/>
    <w:rsid w:val="00AB1116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2026-04-15T15:28:00Z</dcterms:created>
  <dcterms:modified xsi:type="dcterms:W3CDTF">2026-04-15T15:30:00Z</dcterms:modified>
</cp:coreProperties>
</file>