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6EE9" w14:textId="56EF3964" w:rsidR="003735E6" w:rsidRDefault="003735E6" w:rsidP="003735E6">
      <w:pPr>
        <w:spacing w:after="120" w:line="276" w:lineRule="auto"/>
        <w:jc w:val="both"/>
      </w:pPr>
      <w:r>
        <w:t xml:space="preserve">26PES-102</w:t>
      </w:r>
    </w:p>
    <w:p w14:paraId="38B7811A" w14:textId="6CD9611F" w:rsidR="003735E6" w:rsidRDefault="003735E6" w:rsidP="003735E6">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3B88F8C8" w14:textId="0859D5B8" w:rsidR="003735E6" w:rsidRDefault="003735E6" w:rsidP="003735E6">
      <w:pPr>
        <w:spacing w:after="120" w:line="276" w:lineRule="auto"/>
        <w:jc w:val="both"/>
      </w:pPr>
      <w:r>
        <w:t xml:space="preserve">Oraindik ere arriskua dagoenez beste herrialde batzuetatik inportatu eta amiantoa izan dezaketen produktuak, osagaiak edo materialak merkatuan sartzeko:</w:t>
      </w:r>
    </w:p>
    <w:p w14:paraId="149093AC" w14:textId="2120BD94" w:rsidR="003735E6" w:rsidRDefault="003735E6" w:rsidP="003735E6">
      <w:pPr>
        <w:spacing w:after="120" w:line="276" w:lineRule="auto"/>
        <w:jc w:val="both"/>
      </w:pPr>
      <w:r>
        <w:t xml:space="preserve">Nafarroako Gobernuak zer kontrol-, ikuskapen- eta zaintza-mekanismo aplikatzen edo eskatzen du egiaztatzeko ezen Nafarroan instalatutako, merkaturatutako edo erabilitako materialek, ekipoek, osagaiek edo produktuek ez daukatela amiantorik nazioarteko inportaziotik edo hornidura-kateetatik heltzen direnean?</w:t>
      </w:r>
    </w:p>
    <w:p w14:paraId="097DE263" w14:textId="3B79363A" w:rsidR="003735E6" w:rsidRDefault="003735E6" w:rsidP="003735E6">
      <w:pPr>
        <w:spacing w:after="120" w:line="276" w:lineRule="auto"/>
        <w:jc w:val="both"/>
      </w:pPr>
      <w:r>
        <w:t xml:space="preserve">Iruñean, 2026ko apirilaren 16an</w:t>
      </w:r>
    </w:p>
    <w:p w14:paraId="32798686" w14:textId="72ECCA1C" w:rsidR="003735E6" w:rsidRDefault="003735E6" w:rsidP="003735E6">
      <w:pPr>
        <w:spacing w:after="120" w:line="276" w:lineRule="auto"/>
        <w:jc w:val="both"/>
      </w:pPr>
      <w:r>
        <w:t xml:space="preserve">Foru-parlamentaria: Félix Zapatero Soria</w:t>
      </w:r>
    </w:p>
    <w:sectPr w:rsidR="003735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E6"/>
    <w:rsid w:val="00373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FEEE"/>
  <w15:chartTrackingRefBased/>
  <w15:docId w15:val="{30C86807-5F5E-42D1-9014-5C3ACB8E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673</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2026-04-17T06:47:00Z</dcterms:created>
  <dcterms:modified xsi:type="dcterms:W3CDTF">2026-04-17T06:49:00Z</dcterms:modified>
</cp:coreProperties>
</file>