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A1E8" w14:textId="63C65DCE" w:rsidR="006D74BD" w:rsidRDefault="009754C7" w:rsidP="006D74BD">
      <w:pPr>
        <w:spacing w:after="120" w:line="276" w:lineRule="auto"/>
        <w:jc w:val="both"/>
      </w:pPr>
      <w:r>
        <w:t xml:space="preserve">26POR-150</w:t>
      </w:r>
    </w:p>
    <w:p w14:paraId="4133CB09" w14:textId="39A99254" w:rsidR="009754C7" w:rsidRDefault="009754C7" w:rsidP="009754C7">
      <w:pPr>
        <w:spacing w:after="120" w:line="276" w:lineRule="auto"/>
        <w:jc w:val="both"/>
      </w:pPr>
      <w:r>
        <w:t xml:space="preserve">Nafarroako Alderdi Sozialista talde parlamentarioari atxikitako Arantza Biurrun Urpegui andreak, Legebiltzarreko Erregelamenduan ezarritakoaren babesean, honako galdera hau aurkezten du, Eskubide Sozialetako, Ekonomia Sozialeko eta Enpleguko kontseilariak Osoko Bilkuran ahoz erantzun diezaion:</w:t>
      </w:r>
    </w:p>
    <w:p w14:paraId="334A9A35" w14:textId="5EE7C8BF" w:rsidR="009754C7" w:rsidRDefault="009754C7" w:rsidP="009754C7">
      <w:pPr>
        <w:spacing w:after="120" w:line="276" w:lineRule="auto"/>
        <w:jc w:val="both"/>
      </w:pPr>
      <w:r>
        <w:t xml:space="preserve">Lan-istripuen aurkako borroka lehentasunezko jarduera-ardatzetako bat da kalitatezko enplegua bermatzeko.</w:t>
      </w:r>
    </w:p>
    <w:p w14:paraId="50C15FB4" w14:textId="3CF66341" w:rsidR="009754C7" w:rsidRDefault="009754C7" w:rsidP="009754C7">
      <w:pPr>
        <w:spacing w:after="120" w:line="276" w:lineRule="auto"/>
        <w:jc w:val="both"/>
      </w:pPr>
      <w:r>
        <w:t xml:space="preserve">Nafarroako lan-istripuei buruzko datuei erreparatzen badiegu, "in itinere" gertatutako istripuek, hau da, lanera joan edo itzultzean gertatzen direnek, erregistratutako lan-istripu guztien % 10 inguru egiten dute.</w:t>
      </w:r>
    </w:p>
    <w:p w14:paraId="3A0ACE50" w14:textId="1128AC47" w:rsidR="009754C7" w:rsidRDefault="009754C7" w:rsidP="009754C7">
      <w:pPr>
        <w:spacing w:after="120" w:line="276" w:lineRule="auto"/>
        <w:jc w:val="both"/>
      </w:pPr>
      <w:r>
        <w:t xml:space="preserve">Era berean, gure erkidegoan jasangarritasunaren aldeko apustua egiteko, mugikortasun jasangarria sustatu behar da, oro har, eta laneko mugikortasuna, bereziki, emisioak murriztea, laneko bide-segurtasuna, energia- eta baliabide-efizientzia eta mugikortasun aktiboa ahalbidetuko dituena.</w:t>
      </w:r>
    </w:p>
    <w:p w14:paraId="4B99B0CC" w14:textId="77777777" w:rsidR="009754C7" w:rsidRDefault="009754C7" w:rsidP="009754C7">
      <w:pPr>
        <w:spacing w:after="120" w:line="276" w:lineRule="auto"/>
        <w:jc w:val="both"/>
      </w:pPr>
      <w:r>
        <w:t xml:space="preserve">Hori dela-eta, hauxe jakin nahi dugu:,</w:t>
      </w:r>
    </w:p>
    <w:p w14:paraId="3E67277A" w14:textId="5B694F2E" w:rsidR="009754C7" w:rsidRDefault="009754C7" w:rsidP="009754C7">
      <w:pPr>
        <w:spacing w:after="120" w:line="276" w:lineRule="auto"/>
        <w:jc w:val="both"/>
      </w:pPr>
      <w:r>
        <w:t xml:space="preserve">Zer helburu lortu nahi da eta nola garatuko da San Adriánen abian jarritako proiektu pilotua, istripu-tasa murrizteko eta lan-mugikortasun jasangarriagoa sustatzeko?</w:t>
      </w:r>
    </w:p>
    <w:p w14:paraId="4C099348" w14:textId="0CD5352D" w:rsidR="009754C7" w:rsidRDefault="009754C7" w:rsidP="009754C7">
      <w:pPr>
        <w:spacing w:after="120" w:line="276" w:lineRule="auto"/>
        <w:jc w:val="both"/>
      </w:pPr>
      <w:r>
        <w:t xml:space="preserve">Iruñean, 2026ko apirilaren 23an</w:t>
      </w:r>
    </w:p>
    <w:p w14:paraId="6A65B897" w14:textId="6C4CF1F0" w:rsidR="009754C7" w:rsidRDefault="009754C7" w:rsidP="009754C7">
      <w:pPr>
        <w:spacing w:after="120" w:line="276" w:lineRule="auto"/>
        <w:jc w:val="both"/>
      </w:pPr>
      <w:r>
        <w:t xml:space="preserve">Foru-parlamentaria: Arantza Biurrun Urpegui</w:t>
      </w:r>
    </w:p>
    <w:sectPr w:rsidR="009754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33"/>
    <w:rsid w:val="00211A4A"/>
    <w:rsid w:val="0022141B"/>
    <w:rsid w:val="002B072F"/>
    <w:rsid w:val="003F5821"/>
    <w:rsid w:val="005B7B33"/>
    <w:rsid w:val="006D74BD"/>
    <w:rsid w:val="00797A07"/>
    <w:rsid w:val="00897EA5"/>
    <w:rsid w:val="009754C7"/>
    <w:rsid w:val="00ED5F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A38F"/>
  <w15:chartTrackingRefBased/>
  <w15:docId w15:val="{8A9E1F78-C9D4-49B2-8311-DE17476E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2026-04-24T06:30:00Z</dcterms:created>
  <dcterms:modified xsi:type="dcterms:W3CDTF">2026-04-24T06:33:00Z</dcterms:modified>
</cp:coreProperties>
</file>