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95AA" w14:textId="56A2D3C0" w:rsidR="00D021E0" w:rsidRDefault="009754C7" w:rsidP="00D021E0">
      <w:pPr>
        <w:spacing w:after="120" w:line="276" w:lineRule="auto"/>
        <w:jc w:val="both"/>
      </w:pPr>
      <w:r>
        <w:t xml:space="preserve">26POR-153</w:t>
      </w:r>
    </w:p>
    <w:p w14:paraId="6FBF7081" w14:textId="340FA085" w:rsidR="003A3A11" w:rsidRDefault="003A3A11" w:rsidP="003A3A11">
      <w:pPr>
        <w:spacing w:after="120" w:line="276" w:lineRule="auto"/>
        <w:jc w:val="both"/>
      </w:pPr>
      <w:r>
        <w:t xml:space="preserve">Geroa Bai talde parlamentarioko foru-parlamentari Itxaso Soto Díaz de Cerio andreak, Legebiltzarreko Erregelamenduan ezarritakoaren babesean, honako galdera hau aurkezten du, Nafarroako Gobernuko Industriako eta Enpresen Trantsizio Ekologiko eta Digitalerako kontseilari Mikel Irujo Amezagak Osoko Bilkuran ahoz erantzun dezan:</w:t>
      </w:r>
    </w:p>
    <w:p w14:paraId="0D67BC48" w14:textId="5B700EAA" w:rsidR="003A3A11" w:rsidRDefault="003A3A11" w:rsidP="003A3A11">
      <w:pPr>
        <w:spacing w:after="120" w:line="276" w:lineRule="auto"/>
        <w:jc w:val="both"/>
      </w:pPr>
      <w:r>
        <w:t xml:space="preserve">Industriako eta Enpresen Trantsizio Ekologiko eta Digitalerako Departamentuak zer proiektu egitea aurreikusten du, Nafarroako Gobernuko gainerako departamentuekin lankidetzan, gazte nafarrek industrian enplegua lortzeko aukerak bultzatzeko?</w:t>
      </w:r>
    </w:p>
    <w:p w14:paraId="3FA253C7" w14:textId="568DE3A9" w:rsidR="003A3A11" w:rsidRDefault="003A3A11" w:rsidP="003A3A11">
      <w:pPr>
        <w:spacing w:after="120" w:line="276" w:lineRule="auto"/>
        <w:jc w:val="both"/>
      </w:pPr>
      <w:r>
        <w:t xml:space="preserve">Iruñean, 2026ko apirilaren 23an</w:t>
      </w:r>
    </w:p>
    <w:p w14:paraId="1C639FF7" w14:textId="3D71285E" w:rsidR="003A3A11" w:rsidRDefault="003A3A11" w:rsidP="003A3A11">
      <w:pPr>
        <w:spacing w:after="120" w:line="276" w:lineRule="auto"/>
        <w:jc w:val="both"/>
      </w:pPr>
      <w:r>
        <w:t xml:space="preserve">Foru-parlamentaria: Itxaso Soto Díaz de Cerio</w:t>
      </w:r>
    </w:p>
    <w:sectPr w:rsidR="003A3A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0D4E18"/>
    <w:rsid w:val="00211A4A"/>
    <w:rsid w:val="0022141B"/>
    <w:rsid w:val="002B072F"/>
    <w:rsid w:val="003A3A11"/>
    <w:rsid w:val="003F5821"/>
    <w:rsid w:val="005B7B33"/>
    <w:rsid w:val="006D74BD"/>
    <w:rsid w:val="00797A07"/>
    <w:rsid w:val="00897EA5"/>
    <w:rsid w:val="009754C7"/>
    <w:rsid w:val="00D021E0"/>
    <w:rsid w:val="00ED5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2026-04-24T06:37:00Z</dcterms:created>
  <dcterms:modified xsi:type="dcterms:W3CDTF">2026-04-24T06:38:00Z</dcterms:modified>
</cp:coreProperties>
</file>