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7C2CF" w14:textId="60446A56" w:rsidR="00F67F16" w:rsidRDefault="00254DEC" w:rsidP="00F67F16">
      <w:pPr>
        <w:spacing w:after="120" w:line="276" w:lineRule="auto"/>
        <w:jc w:val="both"/>
      </w:pPr>
      <w:r>
        <w:t xml:space="preserve">26POR-167</w:t>
      </w:r>
    </w:p>
    <w:p w14:paraId="28A79B3A" w14:textId="2A2E5DFA" w:rsidR="00C72B20" w:rsidRDefault="00C72B20" w:rsidP="00C72B20">
      <w:pPr>
        <w:spacing w:after="120" w:line="276" w:lineRule="auto"/>
        <w:jc w:val="both"/>
      </w:pPr>
      <w:r>
        <w:t xml:space="preserve">Geroa Bai talde parlamentarioaren eledun Pablo Azcona Molinet jaunak, Legebiltzarreko Erregelamenduan ezarritakoaren babesean, honako galdera hau egiten du, Nafarroako Gobernuko Landa Garapeneko kontseilari José Mari Aierdi jaunak maiatzaren 7ko Osoko Bilkuran ahoz erantzun dezan:</w:t>
      </w:r>
    </w:p>
    <w:p w14:paraId="58E4AF31" w14:textId="05D9F7BD" w:rsidR="00C72B20" w:rsidRDefault="00C72B20" w:rsidP="00C72B20">
      <w:pPr>
        <w:spacing w:after="120" w:line="276" w:lineRule="auto"/>
        <w:jc w:val="both"/>
      </w:pPr>
      <w:r>
        <w:t xml:space="preserve">Irango gerra dela-eta, Ekialde Ertainean sortutako krisia luzatzen ari da, eta eragin negatiboa izaten ari da Nafarroako funtsezko sektoreetan, besteak beste lehen sektorean eta nekazaritzako industrian.</w:t>
      </w:r>
      <w:r>
        <w:t xml:space="preserve"> </w:t>
      </w:r>
      <w:r>
        <w:t xml:space="preserve">Horregatik, Landa Garapeneko eta Ingurumeneko kontseilariari galdetzen diogu: zeintzuk dira dagoeneko nabaritzen hasiak diren afekzio nagusiak Nafarroarentzat hain garrantzitsuak diren bi sektore horietan?</w:t>
      </w:r>
    </w:p>
    <w:p w14:paraId="3BB03F75" w14:textId="275FB290" w:rsidR="00C72B20" w:rsidRDefault="00C72B20" w:rsidP="00C72B20">
      <w:pPr>
        <w:spacing w:after="120" w:line="276" w:lineRule="auto"/>
        <w:jc w:val="both"/>
      </w:pPr>
      <w:r>
        <w:t xml:space="preserve">Iruñean, 2026ko apirilaren 29an</w:t>
      </w:r>
    </w:p>
    <w:p w14:paraId="1D5202E0" w14:textId="4D02DAB9" w:rsidR="00C72B20" w:rsidRDefault="00C72B20" w:rsidP="00C72B20">
      <w:pPr>
        <w:spacing w:after="120" w:line="276" w:lineRule="auto"/>
        <w:jc w:val="both"/>
      </w:pPr>
      <w:r>
        <w:t xml:space="preserve">Foru-parlamentaria:</w:t>
      </w:r>
      <w:r>
        <w:t xml:space="preserve"> </w:t>
      </w:r>
      <w:r>
        <w:t xml:space="preserve">Pablo Azcona Molinet</w:t>
      </w:r>
    </w:p>
    <w:sectPr w:rsidR="00C72B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E02EB"/>
    <w:multiLevelType w:val="hybridMultilevel"/>
    <w:tmpl w:val="C1BE4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F7"/>
    <w:rsid w:val="00036A65"/>
    <w:rsid w:val="000A7C04"/>
    <w:rsid w:val="000D7EF1"/>
    <w:rsid w:val="000F02F9"/>
    <w:rsid w:val="001F330E"/>
    <w:rsid w:val="00254DEC"/>
    <w:rsid w:val="00361F7C"/>
    <w:rsid w:val="007A442F"/>
    <w:rsid w:val="00807481"/>
    <w:rsid w:val="00895807"/>
    <w:rsid w:val="009C4606"/>
    <w:rsid w:val="00A26DD1"/>
    <w:rsid w:val="00C23453"/>
    <w:rsid w:val="00C660F7"/>
    <w:rsid w:val="00C72B20"/>
    <w:rsid w:val="00D03BA0"/>
    <w:rsid w:val="00D76FBB"/>
    <w:rsid w:val="00F6720C"/>
    <w:rsid w:val="00F67F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7BEA"/>
  <w15:chartTrackingRefBased/>
  <w15:docId w15:val="{FA5AA885-195E-4B0C-9FCD-7280ECFD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698</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2026-04-29T15:09:00Z</dcterms:created>
  <dcterms:modified xsi:type="dcterms:W3CDTF">2026-04-29T15:10:00Z</dcterms:modified>
</cp:coreProperties>
</file>