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9D00" w14:textId="3B445224" w:rsidR="00021210" w:rsidRPr="00021210" w:rsidRDefault="00021210" w:rsidP="0002121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21210">
        <w:rPr>
          <w:rFonts w:cstheme="minorHAnsi"/>
        </w:rPr>
        <w:t>14 de abril de 2026</w:t>
      </w:r>
    </w:p>
    <w:p w14:paraId="686B2487" w14:textId="61BCB9BE" w:rsidR="00751AB8" w:rsidRPr="00021210" w:rsidRDefault="00751AB8" w:rsidP="0002121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021210">
        <w:rPr>
          <w:rFonts w:cstheme="minorHAnsi"/>
        </w:rPr>
        <w:t>El Consejero de</w:t>
      </w:r>
      <w:r w:rsidRPr="00021210">
        <w:rPr>
          <w:rFonts w:cstheme="minorHAnsi"/>
          <w:color w:val="FF0000"/>
        </w:rPr>
        <w:t xml:space="preserve"> </w:t>
      </w:r>
      <w:r w:rsidRPr="00021210">
        <w:rPr>
          <w:rFonts w:cstheme="minorHAnsi"/>
        </w:rPr>
        <w:t>Cohesión Territorial del Gobierno de Navarra, en relación con la pregunta para su contestac</w:t>
      </w:r>
      <w:r w:rsidR="00074089" w:rsidRPr="00021210">
        <w:rPr>
          <w:rFonts w:cstheme="minorHAnsi"/>
        </w:rPr>
        <w:t xml:space="preserve">ión por escrito formulada por </w:t>
      </w:r>
      <w:r w:rsidRPr="00021210">
        <w:rPr>
          <w:rFonts w:cstheme="minorHAnsi"/>
        </w:rPr>
        <w:t>la</w:t>
      </w:r>
      <w:r w:rsidR="00074089" w:rsidRPr="00021210">
        <w:rPr>
          <w:rFonts w:cstheme="minorHAnsi"/>
        </w:rPr>
        <w:t xml:space="preserve"> Parlamentari</w:t>
      </w:r>
      <w:r w:rsidRPr="00021210">
        <w:rPr>
          <w:rFonts w:cstheme="minorHAnsi"/>
        </w:rPr>
        <w:t>a</w:t>
      </w:r>
      <w:r w:rsidR="00074089" w:rsidRPr="00021210">
        <w:rPr>
          <w:rFonts w:cstheme="minorHAnsi"/>
        </w:rPr>
        <w:t xml:space="preserve"> Foral Ilm</w:t>
      </w:r>
      <w:r w:rsidRPr="00021210">
        <w:rPr>
          <w:rFonts w:cstheme="minorHAnsi"/>
        </w:rPr>
        <w:t>a.</w:t>
      </w:r>
      <w:r w:rsidR="00074089" w:rsidRPr="00021210">
        <w:rPr>
          <w:rFonts w:cstheme="minorHAnsi"/>
        </w:rPr>
        <w:t xml:space="preserve"> </w:t>
      </w:r>
      <w:r w:rsidRPr="00021210">
        <w:rPr>
          <w:rFonts w:cstheme="minorHAnsi"/>
        </w:rPr>
        <w:t>Sra. D</w:t>
      </w:r>
      <w:r w:rsidR="00021210">
        <w:rPr>
          <w:rFonts w:cstheme="minorHAnsi"/>
        </w:rPr>
        <w:t>.</w:t>
      </w:r>
      <w:r w:rsidRPr="00021210">
        <w:rPr>
          <w:rFonts w:cstheme="minorHAnsi"/>
        </w:rPr>
        <w:t xml:space="preserve">ª </w:t>
      </w:r>
      <w:r w:rsidR="003C2019" w:rsidRPr="00021210">
        <w:rPr>
          <w:rFonts w:cstheme="minorHAnsi"/>
        </w:rPr>
        <w:t>M</w:t>
      </w:r>
      <w:r w:rsidR="00021210">
        <w:rPr>
          <w:rFonts w:cstheme="minorHAnsi"/>
        </w:rPr>
        <w:t>.</w:t>
      </w:r>
      <w:r w:rsidR="003C2019" w:rsidRPr="00021210">
        <w:rPr>
          <w:rFonts w:cstheme="minorHAnsi"/>
        </w:rPr>
        <w:t xml:space="preserve">ª Teresa </w:t>
      </w:r>
      <w:proofErr w:type="spellStart"/>
      <w:r w:rsidR="003C2019" w:rsidRPr="00021210">
        <w:rPr>
          <w:rFonts w:cstheme="minorHAnsi"/>
        </w:rPr>
        <w:t>Nosti</w:t>
      </w:r>
      <w:proofErr w:type="spellEnd"/>
      <w:r w:rsidR="003C2019" w:rsidRPr="00021210">
        <w:rPr>
          <w:rFonts w:cstheme="minorHAnsi"/>
        </w:rPr>
        <w:t xml:space="preserve"> Izquierdo</w:t>
      </w:r>
      <w:r w:rsidRPr="00021210">
        <w:rPr>
          <w:rFonts w:cstheme="minorHAnsi"/>
        </w:rPr>
        <w:t xml:space="preserve">, </w:t>
      </w:r>
      <w:r w:rsidR="003C2019" w:rsidRPr="00021210">
        <w:rPr>
          <w:rFonts w:cstheme="minorHAnsi"/>
        </w:rPr>
        <w:t>no adscrita,</w:t>
      </w:r>
      <w:r w:rsidRPr="00021210">
        <w:rPr>
          <w:rFonts w:cstheme="minorHAnsi"/>
        </w:rPr>
        <w:t xml:space="preserve"> sobre </w:t>
      </w:r>
      <w:r w:rsidR="003C2019" w:rsidRPr="00021210">
        <w:rPr>
          <w:rFonts w:cstheme="minorHAnsi"/>
        </w:rPr>
        <w:t>el estado y mantenimiento de la Red de Carreteras de Navarra</w:t>
      </w:r>
      <w:r w:rsidR="00AF4FED" w:rsidRPr="00021210">
        <w:rPr>
          <w:rFonts w:cstheme="minorHAnsi"/>
        </w:rPr>
        <w:t xml:space="preserve"> </w:t>
      </w:r>
      <w:r w:rsidR="00BE4CF1" w:rsidRPr="00021210">
        <w:rPr>
          <w:rFonts w:cstheme="minorHAnsi"/>
        </w:rPr>
        <w:t>(11-26</w:t>
      </w:r>
      <w:r w:rsidRPr="00021210">
        <w:rPr>
          <w:rFonts w:cstheme="minorHAnsi"/>
        </w:rPr>
        <w:t>/PES-00</w:t>
      </w:r>
      <w:r w:rsidR="003C2019" w:rsidRPr="00021210">
        <w:rPr>
          <w:rFonts w:cstheme="minorHAnsi"/>
        </w:rPr>
        <w:t>07</w:t>
      </w:r>
      <w:r w:rsidR="00AF4FED" w:rsidRPr="00021210">
        <w:rPr>
          <w:rFonts w:cstheme="minorHAnsi"/>
        </w:rPr>
        <w:t>6</w:t>
      </w:r>
      <w:r w:rsidRPr="00021210">
        <w:rPr>
          <w:rFonts w:cstheme="minorHAnsi"/>
        </w:rPr>
        <w:t>), informa lo siguiente:</w:t>
      </w:r>
    </w:p>
    <w:p w14:paraId="7165420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¿Cuántos kilómetros de la red de carreteras de Navarra se encuentran actualmente clasificados por los servicios técnicos del Gobierno de Navarra en estado deficiente o muy deficiente?</w:t>
      </w:r>
    </w:p>
    <w:p w14:paraId="54A40C52" w14:textId="77777777" w:rsidR="005816C5" w:rsidRPr="00021210" w:rsidRDefault="00036DFB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existe una clasificación en los términos </w:t>
      </w:r>
      <w:r w:rsidR="00F4026E"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>que se solicitan en esta pregunta</w:t>
      </w: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>. Lo</w:t>
      </w:r>
      <w:r w:rsidR="007D1023"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>s siete Centros de Conservación</w:t>
      </w: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023"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>al cargo de la Red de Carreteras de Navarra</w:t>
      </w: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emiten sus previsiones de actuación según las necesidades de cada zona. </w:t>
      </w:r>
    </w:p>
    <w:p w14:paraId="338C9BE3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¿Qué tramos concretos de la red viaria presentan actualmente peor estado de conservación del firme? Indíquense las carreteras y los puntos kilométricos afectados.</w:t>
      </w:r>
    </w:p>
    <w:p w14:paraId="34451CF8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>La Red de Carreteras de Navarra está sometida a continuos trabajos de cont</w:t>
      </w:r>
      <w:r w:rsidR="00036DFB" w:rsidRPr="00021210">
        <w:rPr>
          <w:rFonts w:asciiTheme="minorHAnsi" w:hAnsiTheme="minorHAnsi" w:cstheme="minorHAnsi"/>
          <w:sz w:val="22"/>
          <w:szCs w:val="22"/>
        </w:rPr>
        <w:t xml:space="preserve">rol y mantenimiento de la misma, en los que se prioriza las incidencias abiertas y en proceso de tramitación. </w:t>
      </w:r>
    </w:p>
    <w:p w14:paraId="5DD388F3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¿Desde qué año consta en los informes técnicos del Gobierno de Navarra que dichos tramos presentan un estado de conservación deficiente o muy deficiente?</w:t>
      </w:r>
    </w:p>
    <w:p w14:paraId="1739C1EC" w14:textId="77777777" w:rsidR="005816C5" w:rsidRPr="00021210" w:rsidRDefault="00DB50A8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>El Gobierno de Navarra realiza labores de vigilancia constante del estado de las vías, y la información se actualiza en función de las mismas</w:t>
      </w:r>
      <w:r w:rsidR="00036DFB" w:rsidRPr="00021210">
        <w:rPr>
          <w:rFonts w:asciiTheme="minorHAnsi" w:hAnsiTheme="minorHAnsi" w:cstheme="minorHAnsi"/>
          <w:sz w:val="22"/>
          <w:szCs w:val="22"/>
        </w:rPr>
        <w:t>.</w:t>
      </w:r>
    </w:p>
    <w:p w14:paraId="009B349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¿Qué actuaciones de reparación, refuerzo o acondicionamiento del firme están previstas para cada uno de esos tramos y en qué fecha concreta está previsto el inicio de las obras?</w:t>
      </w:r>
    </w:p>
    <w:p w14:paraId="5D3E3331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>Las actuaciones en puntos con incidencias de firme se resuelven acomodándose al tipo y localización, y pueden variar desde un bacheado inmediato con aglomerado en frío, hasta una campaña de fresado y reposición con medios adecuados.</w:t>
      </w:r>
    </w:p>
    <w:p w14:paraId="363EB592" w14:textId="77777777" w:rsidR="00036DFB" w:rsidRPr="00021210" w:rsidRDefault="00036DFB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>Los</w:t>
      </w:r>
      <w:r w:rsidR="007D1023"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siete Centros de Conservación al cargo de la Red de Carreteras de Navarra</w:t>
      </w:r>
      <w:r w:rsidRPr="00021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emiten sus previsiones de actuación según las necesidades de cada zona.</w:t>
      </w:r>
    </w:p>
    <w:p w14:paraId="0A317057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¿Qué plazo de ejecución se ha fijado para cada una de esas actuaciones y qué presupuesto se ha asignado a cada una de ellas?</w:t>
      </w:r>
    </w:p>
    <w:p w14:paraId="25AF67C3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>La calendarización depende del pr</w:t>
      </w:r>
      <w:r w:rsidR="00036DFB" w:rsidRPr="00021210">
        <w:rPr>
          <w:rFonts w:asciiTheme="minorHAnsi" w:hAnsiTheme="minorHAnsi" w:cstheme="minorHAnsi"/>
          <w:sz w:val="22"/>
          <w:szCs w:val="22"/>
        </w:rPr>
        <w:t xml:space="preserve">esupuesto disponible y de las condiciones climatológicas. </w:t>
      </w:r>
    </w:p>
    <w:p w14:paraId="19F7869E" w14:textId="77777777" w:rsidR="005816C5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¿Cuántos tramos de la red de carreteras de Navarra llevan más de diez años sin una actuación integral de renovación del firme? Indíquense las carreteras afectadas.</w:t>
      </w:r>
    </w:p>
    <w:p w14:paraId="47F414A5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>La Red de Carreteras de Navarra está sometida a continuos trabajos de control y mantenimiento de la misma.</w:t>
      </w:r>
    </w:p>
    <w:p w14:paraId="27BD7455" w14:textId="77777777" w:rsidR="00AF4FED" w:rsidRPr="00021210" w:rsidRDefault="005816C5" w:rsidP="00021210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210">
        <w:rPr>
          <w:rFonts w:asciiTheme="minorHAnsi" w:hAnsiTheme="minorHAnsi" w:cstheme="minorHAnsi"/>
          <w:b/>
          <w:sz w:val="22"/>
          <w:szCs w:val="22"/>
        </w:rPr>
        <w:t>¿Cuántas actuaciones previstas en los planes de conservación de carreteras han sufrido retrasos en los últimos cinco años y cuáles han sido los motivos de dichos retrasos?</w:t>
      </w:r>
    </w:p>
    <w:p w14:paraId="2A24A5BD" w14:textId="77777777" w:rsidR="005816C5" w:rsidRPr="00021210" w:rsidRDefault="005816C5" w:rsidP="00021210">
      <w:pPr>
        <w:pStyle w:val="Prrafodelista"/>
        <w:autoSpaceDE w:val="0"/>
        <w:autoSpaceDN w:val="0"/>
        <w:adjustRightInd w:val="0"/>
        <w:spacing w:after="120" w:line="276" w:lineRule="auto"/>
        <w:ind w:left="735"/>
        <w:jc w:val="both"/>
        <w:rPr>
          <w:rFonts w:asciiTheme="minorHAnsi" w:hAnsiTheme="minorHAnsi" w:cstheme="minorHAnsi"/>
          <w:sz w:val="22"/>
          <w:szCs w:val="22"/>
        </w:rPr>
      </w:pPr>
      <w:r w:rsidRPr="00021210">
        <w:rPr>
          <w:rFonts w:asciiTheme="minorHAnsi" w:hAnsiTheme="minorHAnsi" w:cstheme="minorHAnsi"/>
          <w:sz w:val="22"/>
          <w:szCs w:val="22"/>
        </w:rPr>
        <w:t xml:space="preserve">La previsión de trabajo del Servicio de Conservación de la Dirección General de Obras Públicas e Infraestructuras en materia de conservación de carreteras está ligada a las necesidades </w:t>
      </w:r>
      <w:r w:rsidR="00CD730A" w:rsidRPr="00021210">
        <w:rPr>
          <w:rFonts w:asciiTheme="minorHAnsi" w:hAnsiTheme="minorHAnsi" w:cstheme="minorHAnsi"/>
          <w:sz w:val="22"/>
          <w:szCs w:val="22"/>
        </w:rPr>
        <w:t xml:space="preserve">y el conocimiento actualizado </w:t>
      </w:r>
      <w:r w:rsidRPr="00021210">
        <w:rPr>
          <w:rFonts w:asciiTheme="minorHAnsi" w:hAnsiTheme="minorHAnsi" w:cstheme="minorHAnsi"/>
          <w:sz w:val="22"/>
          <w:szCs w:val="22"/>
        </w:rPr>
        <w:t>de cada vía</w:t>
      </w:r>
      <w:r w:rsidR="00CD730A" w:rsidRPr="00021210">
        <w:rPr>
          <w:rFonts w:asciiTheme="minorHAnsi" w:hAnsiTheme="minorHAnsi" w:cstheme="minorHAnsi"/>
          <w:sz w:val="22"/>
          <w:szCs w:val="22"/>
        </w:rPr>
        <w:t>.</w:t>
      </w:r>
    </w:p>
    <w:p w14:paraId="54C92DF5" w14:textId="77777777" w:rsidR="00130061" w:rsidRPr="00021210" w:rsidRDefault="00751AB8" w:rsidP="00021210">
      <w:pPr>
        <w:spacing w:after="120"/>
        <w:jc w:val="both"/>
        <w:rPr>
          <w:rFonts w:cstheme="minorHAnsi"/>
        </w:rPr>
      </w:pPr>
      <w:r w:rsidRPr="00021210">
        <w:rPr>
          <w:rFonts w:cstheme="minorHAnsi"/>
        </w:rPr>
        <w:t xml:space="preserve">Es cuanto informo en cumplimiento </w:t>
      </w:r>
      <w:r w:rsidR="00AA6A10" w:rsidRPr="00021210">
        <w:rPr>
          <w:rFonts w:cstheme="minorHAnsi"/>
        </w:rPr>
        <w:t xml:space="preserve">de lo dispuesto en el artículo </w:t>
      </w:r>
      <w:r w:rsidR="003A2312" w:rsidRPr="00021210">
        <w:rPr>
          <w:rFonts w:cstheme="minorHAnsi"/>
        </w:rPr>
        <w:t>2</w:t>
      </w:r>
      <w:r w:rsidRPr="00021210">
        <w:rPr>
          <w:rFonts w:cstheme="minorHAnsi"/>
        </w:rPr>
        <w:t>15 del Reglamento del Parlamento de Navarra</w:t>
      </w:r>
      <w:r w:rsidR="003A2312" w:rsidRPr="00021210">
        <w:rPr>
          <w:rFonts w:cstheme="minorHAnsi"/>
        </w:rPr>
        <w:t>.</w:t>
      </w:r>
    </w:p>
    <w:p w14:paraId="4BB2C38B" w14:textId="77777777" w:rsidR="00130061" w:rsidRPr="00021210" w:rsidRDefault="00130061" w:rsidP="00021210">
      <w:pPr>
        <w:spacing w:after="120"/>
        <w:jc w:val="both"/>
        <w:rPr>
          <w:rFonts w:cstheme="minorHAnsi"/>
        </w:rPr>
      </w:pPr>
      <w:r w:rsidRPr="00021210">
        <w:rPr>
          <w:rFonts w:cstheme="minorHAnsi"/>
        </w:rPr>
        <w:t>Pamp</w:t>
      </w:r>
      <w:r w:rsidR="00BE4CF1" w:rsidRPr="00021210">
        <w:rPr>
          <w:rFonts w:cstheme="minorHAnsi"/>
        </w:rPr>
        <w:t>lona-</w:t>
      </w:r>
      <w:proofErr w:type="spellStart"/>
      <w:r w:rsidR="00BE4CF1" w:rsidRPr="00021210">
        <w:rPr>
          <w:rFonts w:cstheme="minorHAnsi"/>
        </w:rPr>
        <w:t>Iruñea</w:t>
      </w:r>
      <w:proofErr w:type="spellEnd"/>
      <w:r w:rsidR="00BE4CF1" w:rsidRPr="00021210">
        <w:rPr>
          <w:rFonts w:cstheme="minorHAnsi"/>
        </w:rPr>
        <w:t xml:space="preserve">, </w:t>
      </w:r>
      <w:r w:rsidR="00DB50A8" w:rsidRPr="00021210">
        <w:rPr>
          <w:rFonts w:cstheme="minorHAnsi"/>
        </w:rPr>
        <w:t>13</w:t>
      </w:r>
      <w:r w:rsidR="00BE4CF1" w:rsidRPr="00021210">
        <w:rPr>
          <w:rFonts w:cstheme="minorHAnsi"/>
        </w:rPr>
        <w:t xml:space="preserve"> de </w:t>
      </w:r>
      <w:r w:rsidR="003C2019" w:rsidRPr="00021210">
        <w:rPr>
          <w:rFonts w:cstheme="minorHAnsi"/>
        </w:rPr>
        <w:t>abril</w:t>
      </w:r>
      <w:r w:rsidR="00BE4CF1" w:rsidRPr="00021210">
        <w:rPr>
          <w:rFonts w:cstheme="minorHAnsi"/>
        </w:rPr>
        <w:t xml:space="preserve"> de 2026</w:t>
      </w:r>
    </w:p>
    <w:p w14:paraId="7C8B5CE8" w14:textId="4629B9F2" w:rsidR="00130061" w:rsidRPr="00021210" w:rsidRDefault="00021210" w:rsidP="00021210">
      <w:pPr>
        <w:spacing w:after="120"/>
        <w:jc w:val="both"/>
        <w:rPr>
          <w:rFonts w:cstheme="minorHAnsi"/>
        </w:rPr>
      </w:pPr>
      <w:r w:rsidRPr="00021210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021210">
        <w:rPr>
          <w:rFonts w:cstheme="minorHAnsi"/>
        </w:rPr>
        <w:t>Óscar Chivite Cornago</w:t>
      </w:r>
    </w:p>
    <w:sectPr w:rsidR="00130061" w:rsidRPr="00021210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5FE3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330048C8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E76F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D7682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D7682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315676F9" w14:textId="77777777" w:rsidR="000D6274" w:rsidRDefault="00021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954E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2C56AAD3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E0A1" w14:textId="1AF7EA0D" w:rsidR="0002772D" w:rsidRPr="007250F0" w:rsidRDefault="00021210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9586" w14:textId="2AC1BAC0" w:rsidR="0002772D" w:rsidRDefault="00021210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9E4D80"/>
    <w:multiLevelType w:val="hybridMultilevel"/>
    <w:tmpl w:val="0B96C7F8"/>
    <w:lvl w:ilvl="0" w:tplc="C54A5D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21210"/>
    <w:rsid w:val="00032D5C"/>
    <w:rsid w:val="00036DFB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0355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C2019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816C5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D1023"/>
    <w:rsid w:val="007E75F5"/>
    <w:rsid w:val="00805732"/>
    <w:rsid w:val="00820191"/>
    <w:rsid w:val="008A7A3C"/>
    <w:rsid w:val="008D7682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B270E"/>
    <w:rsid w:val="00AC3D71"/>
    <w:rsid w:val="00AE47EF"/>
    <w:rsid w:val="00AF0AB4"/>
    <w:rsid w:val="00AF4FED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72C75"/>
    <w:rsid w:val="00CA3BE3"/>
    <w:rsid w:val="00CD730A"/>
    <w:rsid w:val="00CF3D60"/>
    <w:rsid w:val="00D24193"/>
    <w:rsid w:val="00D4500D"/>
    <w:rsid w:val="00D91717"/>
    <w:rsid w:val="00D91916"/>
    <w:rsid w:val="00DB50A8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4026E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743B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22</cp:revision>
  <cp:lastPrinted>2026-04-13T13:26:00Z</cp:lastPrinted>
  <dcterms:created xsi:type="dcterms:W3CDTF">2024-12-11T15:07:00Z</dcterms:created>
  <dcterms:modified xsi:type="dcterms:W3CDTF">2026-04-20T11:39:00Z</dcterms:modified>
</cp:coreProperties>
</file>