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DD61" w14:textId="0D41D9EA" w:rsidR="00653BC0" w:rsidRDefault="00653BC0" w:rsidP="00653BC0">
      <w:pPr>
        <w:spacing w:after="120" w:line="276" w:lineRule="auto"/>
        <w:jc w:val="both"/>
      </w:pPr>
      <w:r>
        <w:t>26MOC-81</w:t>
      </w:r>
    </w:p>
    <w:p w14:paraId="31F42F87" w14:textId="4CFE3483" w:rsidR="00653BC0" w:rsidRDefault="00653BC0" w:rsidP="00653BC0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</w:t>
      </w:r>
      <w:r>
        <w:t xml:space="preserve"> </w:t>
      </w:r>
      <w:r>
        <w:t xml:space="preserve">su debate en </w:t>
      </w:r>
      <w:r>
        <w:t xml:space="preserve">la </w:t>
      </w:r>
      <w:r>
        <w:t>Comisión de Desarrollo Rural y Medio Ambiente:</w:t>
      </w:r>
    </w:p>
    <w:p w14:paraId="140EA5F8" w14:textId="4F315670" w:rsidR="00653BC0" w:rsidRDefault="00653BC0" w:rsidP="00653BC0">
      <w:pPr>
        <w:spacing w:after="120" w:line="276" w:lineRule="auto"/>
        <w:jc w:val="both"/>
      </w:pPr>
      <w:r>
        <w:t>Moción por la que se insta al Gobierno de Navarra a desbloquear</w:t>
      </w:r>
      <w:r>
        <w:t xml:space="preserve"> </w:t>
      </w:r>
      <w:r>
        <w:t>de forma urgente la formación oficial de pilotos aplicadores con</w:t>
      </w:r>
      <w:r>
        <w:t xml:space="preserve"> </w:t>
      </w:r>
      <w:r>
        <w:t>drones agrícolas y a impulsar la implantación real de nuevas</w:t>
      </w:r>
      <w:r>
        <w:t xml:space="preserve"> </w:t>
      </w:r>
      <w:r>
        <w:t>tecnologías en la agricultura navarra</w:t>
      </w:r>
      <w:r>
        <w:t>.</w:t>
      </w:r>
    </w:p>
    <w:p w14:paraId="1101C847" w14:textId="1F1D0D5D" w:rsidR="00653BC0" w:rsidRDefault="00653BC0" w:rsidP="00653BC0">
      <w:pPr>
        <w:spacing w:after="120" w:line="276" w:lineRule="auto"/>
        <w:jc w:val="both"/>
      </w:pPr>
      <w:r>
        <w:t>Exposición de motivos</w:t>
      </w:r>
    </w:p>
    <w:p w14:paraId="19E4036C" w14:textId="1DBDC0E5" w:rsidR="00653BC0" w:rsidRDefault="00653BC0" w:rsidP="00653BC0">
      <w:pPr>
        <w:spacing w:after="120" w:line="276" w:lineRule="auto"/>
        <w:jc w:val="both"/>
      </w:pPr>
      <w:r>
        <w:t>La agricultura europea y española se encuentra inmersa en un proceso</w:t>
      </w:r>
      <w:r>
        <w:t xml:space="preserve"> </w:t>
      </w:r>
      <w:r>
        <w:t>de transformación tecnológica orientado hacia la agricultura de precisión, la</w:t>
      </w:r>
      <w:r>
        <w:t xml:space="preserve"> </w:t>
      </w:r>
      <w:r>
        <w:t>digitalización y la reducción del impacto ambiental de los tratamientos agrícolas.</w:t>
      </w:r>
    </w:p>
    <w:p w14:paraId="26BF773B" w14:textId="799F8DD1" w:rsidR="00653BC0" w:rsidRDefault="00653BC0" w:rsidP="00653BC0">
      <w:pPr>
        <w:spacing w:after="120" w:line="276" w:lineRule="auto"/>
        <w:jc w:val="both"/>
      </w:pPr>
      <w:r>
        <w:t>En este contexto, el uso de drones agrícolas representa una de las</w:t>
      </w:r>
      <w:r>
        <w:t xml:space="preserve"> </w:t>
      </w:r>
      <w:r>
        <w:t>principales innovaciones tecnológicas de los últimos años, permitiendo</w:t>
      </w:r>
      <w:r>
        <w:t xml:space="preserve"> </w:t>
      </w:r>
      <w:r>
        <w:t>aplicaciones más precisas, una reducción del uso de productos fitosanitarios,</w:t>
      </w:r>
      <w:r>
        <w:t xml:space="preserve"> </w:t>
      </w:r>
      <w:r>
        <w:t>una menor deriva, una disminución de la compactación del suelo y una mejora</w:t>
      </w:r>
      <w:r>
        <w:t xml:space="preserve"> </w:t>
      </w:r>
      <w:r>
        <w:t>de la seguridad de los operadores.</w:t>
      </w:r>
    </w:p>
    <w:p w14:paraId="4EF9B5CD" w14:textId="56BB017F" w:rsidR="00653BC0" w:rsidRDefault="00653BC0" w:rsidP="00653BC0">
      <w:pPr>
        <w:spacing w:after="120" w:line="276" w:lineRule="auto"/>
        <w:jc w:val="both"/>
      </w:pPr>
      <w:r>
        <w:t>Los drones permiten además actuar en situaciones donde los tratamientos</w:t>
      </w:r>
      <w:r>
        <w:t xml:space="preserve"> </w:t>
      </w:r>
      <w:r>
        <w:t>terrestres no son viables, como parcelas inundadas, terrenos de difícil acceso,</w:t>
      </w:r>
      <w:r>
        <w:t xml:space="preserve"> </w:t>
      </w:r>
      <w:r>
        <w:t>zonas con pendientes pronunciadas o situaciones de emergencia fitosanitaria.</w:t>
      </w:r>
    </w:p>
    <w:p w14:paraId="3251961D" w14:textId="5A7BEB7E" w:rsidR="00653BC0" w:rsidRDefault="00653BC0" w:rsidP="00653BC0">
      <w:pPr>
        <w:spacing w:after="120" w:line="276" w:lineRule="auto"/>
        <w:jc w:val="both"/>
      </w:pPr>
      <w:r>
        <w:t>Sin embargo, la normativa actual sigue considerando estas aplicaciones</w:t>
      </w:r>
      <w:r>
        <w:t xml:space="preserve"> </w:t>
      </w:r>
      <w:r>
        <w:t>como “tratamientos aéreos”, sometiéndolas a una regulación diseñada</w:t>
      </w:r>
      <w:r>
        <w:t xml:space="preserve"> </w:t>
      </w:r>
      <w:r>
        <w:t>originalmente para avionetas y helicópteros agrícolas, lo que está generando una</w:t>
      </w:r>
      <w:r>
        <w:t xml:space="preserve"> </w:t>
      </w:r>
      <w:r>
        <w:t>situación de sobrerregulación y bloqueo administrativo que impide el desarrollo</w:t>
      </w:r>
      <w:r>
        <w:t xml:space="preserve"> </w:t>
      </w:r>
      <w:r>
        <w:t>de esta tecnología.</w:t>
      </w:r>
    </w:p>
    <w:p w14:paraId="0E8A68D4" w14:textId="5CA563C5" w:rsidR="00653BC0" w:rsidRDefault="00653BC0" w:rsidP="00653BC0">
      <w:pPr>
        <w:spacing w:after="120" w:line="276" w:lineRule="auto"/>
        <w:jc w:val="both"/>
      </w:pPr>
      <w:r>
        <w:t>Organizaciones agrarias como Unión de Uniones han denunciado</w:t>
      </w:r>
      <w:r>
        <w:t xml:space="preserve"> </w:t>
      </w:r>
      <w:r>
        <w:t>recientemente esta situación tanto ante el Ministerio de Agricultura como ante</w:t>
      </w:r>
      <w:r>
        <w:t xml:space="preserve"> </w:t>
      </w:r>
      <w:r>
        <w:t>las instituciones europeas, reclamando que los tratamientos con drones pasen a</w:t>
      </w:r>
      <w:r>
        <w:t xml:space="preserve"> </w:t>
      </w:r>
      <w:r>
        <w:t>considerarse aplicaciones de baja altura y no aviación agrícola convencional,</w:t>
      </w:r>
      <w:r>
        <w:t xml:space="preserve"> </w:t>
      </w:r>
      <w:r>
        <w:t>adaptando así la regulación a la realidad técnica actual.</w:t>
      </w:r>
    </w:p>
    <w:p w14:paraId="1288EA45" w14:textId="1D5C0C18" w:rsidR="00653BC0" w:rsidRDefault="00653BC0" w:rsidP="00653BC0">
      <w:pPr>
        <w:spacing w:after="120" w:line="276" w:lineRule="auto"/>
        <w:jc w:val="both"/>
      </w:pPr>
      <w:r>
        <w:t>Mientras otras comunidades autónomas avanzan en la formación y</w:t>
      </w:r>
      <w:r>
        <w:t xml:space="preserve"> </w:t>
      </w:r>
      <w:r>
        <w:t>homologación de pilotos aplicadores con drones, Navarra continúa</w:t>
      </w:r>
      <w:r>
        <w:t xml:space="preserve"> </w:t>
      </w:r>
      <w:r>
        <w:t>completamente paralizada.</w:t>
      </w:r>
    </w:p>
    <w:p w14:paraId="37E73D3F" w14:textId="2C3B7B49" w:rsidR="00653BC0" w:rsidRDefault="00653BC0" w:rsidP="00653BC0">
      <w:pPr>
        <w:spacing w:after="120" w:line="276" w:lineRule="auto"/>
        <w:jc w:val="both"/>
      </w:pPr>
      <w:r>
        <w:t>La Comunidad de Madrid, a través del IMIDRA, ya desarrolla programas</w:t>
      </w:r>
      <w:r>
        <w:t xml:space="preserve"> </w:t>
      </w:r>
      <w:r>
        <w:t>formativos específicos y gratuitos reconocidos oficialmente. Otras entidades</w:t>
      </w:r>
      <w:r>
        <w:t xml:space="preserve"> </w:t>
      </w:r>
      <w:r>
        <w:t>homologadas en distintas comunidades imparten cursos oficiales adaptados al</w:t>
      </w:r>
      <w:r>
        <w:t xml:space="preserve"> </w:t>
      </w:r>
      <w:r>
        <w:t>Real Decreto 1311/2012 y a la normativa europea vigente.</w:t>
      </w:r>
    </w:p>
    <w:p w14:paraId="6A9836BA" w14:textId="20E951F5" w:rsidR="00653BC0" w:rsidRDefault="00653BC0" w:rsidP="00653BC0">
      <w:pPr>
        <w:spacing w:after="120" w:line="276" w:lineRule="auto"/>
        <w:jc w:val="both"/>
      </w:pPr>
      <w:r>
        <w:t>Sin embargo, en Navarra no existe actualmente una oferta homologada</w:t>
      </w:r>
      <w:r>
        <w:t xml:space="preserve"> </w:t>
      </w:r>
      <w:r>
        <w:t>real de formación específica para pilotos aplicadores con drones agrícolas, pese</w:t>
      </w:r>
      <w:r>
        <w:t xml:space="preserve"> </w:t>
      </w:r>
      <w:r>
        <w:t>a existir empresas, profesionales y agricultores interesados en desarrollar esta</w:t>
      </w:r>
      <w:r>
        <w:t xml:space="preserve"> </w:t>
      </w:r>
      <w:r>
        <w:t>actividad.</w:t>
      </w:r>
    </w:p>
    <w:p w14:paraId="3A77F361" w14:textId="7669E56F" w:rsidR="00653BC0" w:rsidRDefault="00653BC0" w:rsidP="00653BC0">
      <w:pPr>
        <w:spacing w:after="120" w:line="276" w:lineRule="auto"/>
        <w:jc w:val="both"/>
      </w:pPr>
      <w:r>
        <w:t>Además, expedientes vinculados a cursos ya planteados llevan meses</w:t>
      </w:r>
      <w:r>
        <w:t xml:space="preserve"> </w:t>
      </w:r>
      <w:r>
        <w:t>bloqueados administrativamente, generando inseguridad, pérdida de</w:t>
      </w:r>
      <w:r>
        <w:t xml:space="preserve"> </w:t>
      </w:r>
      <w:r>
        <w:t>oportunidades económicas y una situación de agravio comparativo respecto a</w:t>
      </w:r>
      <w:r>
        <w:t xml:space="preserve"> </w:t>
      </w:r>
      <w:r>
        <w:t>otras comunidades autónomas.</w:t>
      </w:r>
    </w:p>
    <w:p w14:paraId="35F3FD67" w14:textId="25792CC1" w:rsidR="00653BC0" w:rsidRDefault="00653BC0" w:rsidP="00653BC0">
      <w:pPr>
        <w:spacing w:after="120" w:line="276" w:lineRule="auto"/>
        <w:jc w:val="both"/>
      </w:pPr>
      <w:r>
        <w:lastRenderedPageBreak/>
        <w:t>Resulta especialmente contradictorio que mientras el Gobierno de</w:t>
      </w:r>
      <w:r>
        <w:t xml:space="preserve"> </w:t>
      </w:r>
      <w:r>
        <w:t>Navarra habla constantemente de digitalización, innovación, sostenibilidad y</w:t>
      </w:r>
      <w:r>
        <w:t xml:space="preserve"> </w:t>
      </w:r>
      <w:r>
        <w:t>agricultura inteligente, en la práctica esté dificultando precisamente una de las</w:t>
      </w:r>
      <w:r>
        <w:t xml:space="preserve"> </w:t>
      </w:r>
      <w:r>
        <w:t>tecnologías con mayor potencial de modernización para el sector primario.</w:t>
      </w:r>
    </w:p>
    <w:p w14:paraId="6693F668" w14:textId="6083B319" w:rsidR="00653BC0" w:rsidRDefault="00653BC0" w:rsidP="00653BC0">
      <w:pPr>
        <w:spacing w:after="120" w:line="276" w:lineRule="auto"/>
        <w:jc w:val="both"/>
      </w:pPr>
      <w:r>
        <w:t>Navarra no puede quedarse atrás en una tecnología que ya se está</w:t>
      </w:r>
      <w:r>
        <w:t xml:space="preserve"> </w:t>
      </w:r>
      <w:r>
        <w:t>implantando en otras regiones y países europeos.</w:t>
      </w:r>
    </w:p>
    <w:p w14:paraId="01CBA76C" w14:textId="3896706B" w:rsidR="00653BC0" w:rsidRDefault="00653BC0" w:rsidP="00653BC0">
      <w:pPr>
        <w:spacing w:after="120" w:line="276" w:lineRule="auto"/>
        <w:jc w:val="both"/>
      </w:pPr>
      <w:r>
        <w:t>Por todo ello, el Grupo Parlamentario de UPN presenta la siguiente</w:t>
      </w:r>
      <w:r>
        <w:t xml:space="preserve"> </w:t>
      </w:r>
      <w:r>
        <w:t>propuesta de resolución:</w:t>
      </w:r>
      <w:r>
        <w:t xml:space="preserve"> </w:t>
      </w:r>
    </w:p>
    <w:p w14:paraId="38963D98" w14:textId="5F1BF0CF" w:rsidR="00653BC0" w:rsidRDefault="00653BC0" w:rsidP="00653BC0">
      <w:pPr>
        <w:spacing w:after="120" w:line="276" w:lineRule="auto"/>
        <w:jc w:val="both"/>
      </w:pPr>
      <w:r>
        <w:t>1. El Parlamento de Navarra insta al Gobierno de Navarra a poner en</w:t>
      </w:r>
      <w:r>
        <w:t xml:space="preserve"> </w:t>
      </w:r>
      <w:r>
        <w:t>marcha, antes de finalizar el presente año, un programa oficial de formación y</w:t>
      </w:r>
      <w:r>
        <w:t xml:space="preserve"> </w:t>
      </w:r>
      <w:r>
        <w:t>homologación de pilotos aplicadores de productos fitosanitarios mediante drones</w:t>
      </w:r>
      <w:r>
        <w:t xml:space="preserve"> </w:t>
      </w:r>
      <w:r>
        <w:t>agrícolas, adaptado a los requisitos establecidos en el Real Decreto 1311/2012</w:t>
      </w:r>
      <w:r>
        <w:t xml:space="preserve"> </w:t>
      </w:r>
      <w:r>
        <w:t>y en la normativa europea vigente.</w:t>
      </w:r>
    </w:p>
    <w:p w14:paraId="7245DE10" w14:textId="2BFC7EDA" w:rsidR="00653BC0" w:rsidRDefault="00653BC0" w:rsidP="00653BC0">
      <w:pPr>
        <w:spacing w:after="120" w:line="276" w:lineRule="auto"/>
        <w:jc w:val="both"/>
      </w:pPr>
      <w:r>
        <w:t>2. El Parlamento de Navarra insta al Gobierno de Navarra a incluir dicha</w:t>
      </w:r>
      <w:r>
        <w:t xml:space="preserve"> </w:t>
      </w:r>
      <w:r>
        <w:t>formación dentro de las líneas de financiación vinculadas al PEPAC, formación</w:t>
      </w:r>
      <w:r>
        <w:t xml:space="preserve"> </w:t>
      </w:r>
      <w:r>
        <w:t>agraria y digitalización del sector primario, con el objetivo de facilitar el acceso</w:t>
      </w:r>
      <w:r>
        <w:t xml:space="preserve"> </w:t>
      </w:r>
      <w:r>
        <w:t>gratuito o bonificado a agricultores, cooperativas y empresas de servicios</w:t>
      </w:r>
      <w:r>
        <w:t xml:space="preserve"> </w:t>
      </w:r>
      <w:r>
        <w:t>agrícolas.</w:t>
      </w:r>
    </w:p>
    <w:p w14:paraId="2F5BF491" w14:textId="3E42ABCC" w:rsidR="00653BC0" w:rsidRDefault="00653BC0" w:rsidP="00653BC0">
      <w:pPr>
        <w:spacing w:after="120" w:line="276" w:lineRule="auto"/>
        <w:jc w:val="both"/>
      </w:pPr>
      <w:r>
        <w:t>3. El Parlamento de Navarra insta al departamento competente a</w:t>
      </w:r>
      <w:r>
        <w:t xml:space="preserve"> </w:t>
      </w:r>
      <w:r>
        <w:t>desbloquear y resolver de forma inmediata los expedientes pendientes</w:t>
      </w:r>
      <w:r>
        <w:t xml:space="preserve"> </w:t>
      </w:r>
      <w:r>
        <w:t>relacionados con cursos oficiales de piloto aplicador con drones agrícolas que</w:t>
      </w:r>
      <w:r>
        <w:t xml:space="preserve"> </w:t>
      </w:r>
      <w:r>
        <w:t>actualmente se encuentran paralizados administrativamente.</w:t>
      </w:r>
    </w:p>
    <w:p w14:paraId="62206AC9" w14:textId="0609B4AA" w:rsidR="00653BC0" w:rsidRDefault="00653BC0" w:rsidP="00653BC0">
      <w:pPr>
        <w:spacing w:after="120" w:line="276" w:lineRule="auto"/>
        <w:jc w:val="both"/>
      </w:pPr>
      <w:r>
        <w:t>4. El Parlamento de Navarra insta al Gobierno de Navarra a colaborar con</w:t>
      </w:r>
      <w:r>
        <w:t xml:space="preserve"> </w:t>
      </w:r>
      <w:r>
        <w:t>universidades, centros tecnológicos, colegios profesionales y empresas</w:t>
      </w:r>
      <w:r>
        <w:t xml:space="preserve"> </w:t>
      </w:r>
      <w:r>
        <w:t>especializadas para impulsar programas piloto, formación práctica y proyectos</w:t>
      </w:r>
      <w:r>
        <w:t xml:space="preserve"> </w:t>
      </w:r>
      <w:r>
        <w:t>de agricultura de precisión vinculados al uso de drones.</w:t>
      </w:r>
    </w:p>
    <w:p w14:paraId="211E7694" w14:textId="35D7AC8F" w:rsidR="00653BC0" w:rsidRDefault="00653BC0" w:rsidP="00653BC0">
      <w:pPr>
        <w:spacing w:after="120" w:line="276" w:lineRule="auto"/>
        <w:jc w:val="both"/>
      </w:pPr>
      <w:r>
        <w:t>5. El Parlamento de Navarra insta al Gobierno de Navarra a defender ante</w:t>
      </w:r>
      <w:r>
        <w:t xml:space="preserve"> </w:t>
      </w:r>
      <w:r>
        <w:t>el Estado y las instituciones europeas una adaptación normativa específica para</w:t>
      </w:r>
      <w:r>
        <w:t xml:space="preserve"> </w:t>
      </w:r>
      <w:r>
        <w:t>los drones agrícolas, diferenciándolos de la aviación agrícola convencional y</w:t>
      </w:r>
      <w:r>
        <w:t xml:space="preserve"> </w:t>
      </w:r>
      <w:r>
        <w:t>permitiendo un marco regulatorio proporcionado, técnicamente actualizado y</w:t>
      </w:r>
      <w:r>
        <w:t xml:space="preserve"> </w:t>
      </w:r>
      <w:r>
        <w:t>compatible con la innovación y la sostenibilidad.</w:t>
      </w:r>
    </w:p>
    <w:p w14:paraId="28B7C949" w14:textId="3B1CA466" w:rsidR="00653BC0" w:rsidRDefault="00653BC0" w:rsidP="00653BC0">
      <w:pPr>
        <w:spacing w:after="120" w:line="276" w:lineRule="auto"/>
        <w:jc w:val="both"/>
      </w:pPr>
      <w:r>
        <w:t>Pamplona, 7 de mayo de 2026</w:t>
      </w:r>
    </w:p>
    <w:p w14:paraId="35A0EC74" w14:textId="62A3A854" w:rsidR="00653BC0" w:rsidRDefault="00653BC0" w:rsidP="00653BC0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653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6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2026-05-07T12:01:00Z</dcterms:created>
  <dcterms:modified xsi:type="dcterms:W3CDTF">2026-05-07T12:06:00Z</dcterms:modified>
</cp:coreProperties>
</file>