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C90B" w14:textId="733E9773" w:rsidR="00AD58CC" w:rsidRDefault="00AD58CC" w:rsidP="00AD58CC">
      <w:pPr>
        <w:spacing w:after="120" w:line="276" w:lineRule="auto"/>
        <w:jc w:val="both"/>
      </w:pPr>
      <w:r>
        <w:t>26POR-177</w:t>
      </w:r>
    </w:p>
    <w:p w14:paraId="249A55BE" w14:textId="4C46A286" w:rsidR="00AD58CC" w:rsidRDefault="00AD58CC" w:rsidP="00AD58CC">
      <w:pPr>
        <w:spacing w:after="120" w:line="276" w:lineRule="auto"/>
        <w:jc w:val="both"/>
      </w:pPr>
      <w:r>
        <w:t>Miguel Garrido Sola, parlamentario del Grupo Parlamentario Contigo Navarra</w:t>
      </w:r>
      <w:r w:rsidR="00C753DD">
        <w:t>-</w:t>
      </w:r>
      <w:proofErr w:type="spellStart"/>
      <w:r>
        <w:t>Zurekin</w:t>
      </w:r>
      <w:proofErr w:type="spellEnd"/>
      <w:r>
        <w:t xml:space="preserve"> Nafarroa, al amparo de lo establecido en el Reglamento de la Cámara, presenta la siguiente pregunta oral para que sea contestada, por la consejera de Función Pública, Interior y Justicia, en sesión del Pleno, prevista para el próximo día 21 de mayo de 2026.</w:t>
      </w:r>
    </w:p>
    <w:p w14:paraId="7DB168E0" w14:textId="5348DB54" w:rsidR="00AD58CC" w:rsidRDefault="00AD58CC" w:rsidP="00AD58CC">
      <w:pPr>
        <w:spacing w:after="120" w:line="276" w:lineRule="auto"/>
        <w:jc w:val="both"/>
      </w:pPr>
      <w:r>
        <w:t>¿En qué situación quedan las personas contratadas de manera temporal en régimen administrativo por parte de las administraciones públicas de Navarra que hayan sufrido un abuso en la temporalidad tras la sentencia del Pleno de la Sala Social del TS de fecha 11 de mayo de 2026 de conformidad con la sentencia del TJUE de 14 de abril de 2026?</w:t>
      </w:r>
    </w:p>
    <w:p w14:paraId="4345011A" w14:textId="6BF25D28" w:rsidR="00AD58CC" w:rsidRDefault="00AD58CC" w:rsidP="00AD58CC">
      <w:pPr>
        <w:spacing w:after="120" w:line="276" w:lineRule="auto"/>
        <w:jc w:val="both"/>
      </w:pPr>
      <w:r>
        <w:t>Pamplona-Iruña, 14 de mayo de 2026</w:t>
      </w:r>
    </w:p>
    <w:p w14:paraId="4BECA92A" w14:textId="1C792EBA" w:rsidR="00AD58CC" w:rsidRDefault="00AD58CC" w:rsidP="00AD58CC">
      <w:pPr>
        <w:spacing w:after="120" w:line="276" w:lineRule="auto"/>
        <w:jc w:val="both"/>
      </w:pPr>
      <w:r>
        <w:t>El Parlamentario Foral: Miguel Garrido Sola</w:t>
      </w:r>
    </w:p>
    <w:sectPr w:rsidR="00AD58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CC"/>
    <w:rsid w:val="00AD58CC"/>
    <w:rsid w:val="00C75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EE2D"/>
  <w15:chartTrackingRefBased/>
  <w15:docId w15:val="{88DC19AC-3D11-45C3-9BE1-579D8842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653</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2026-05-15T07:13:00Z</dcterms:created>
  <dcterms:modified xsi:type="dcterms:W3CDTF">2026-05-19T06:01:00Z</dcterms:modified>
</cp:coreProperties>
</file>