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C6800" w14:textId="4D1FC024" w:rsidR="005D08CC" w:rsidRDefault="005D08CC" w:rsidP="005D08CC">
      <w:pPr>
        <w:spacing w:after="120" w:line="276" w:lineRule="auto"/>
        <w:jc w:val="both"/>
      </w:pPr>
      <w:r>
        <w:t xml:space="preserve">26PES-140</w:t>
      </w:r>
    </w:p>
    <w:p w14:paraId="3B28FD19" w14:textId="15945377" w:rsidR="005D08CC" w:rsidRDefault="005D08CC" w:rsidP="005D08CC">
      <w:pPr>
        <w:spacing w:after="120" w:line="276" w:lineRule="auto"/>
        <w:jc w:val="both"/>
      </w:pPr>
      <w:r>
        <w:t xml:space="preserve">Nafarroako Gorteetako kide den eta Unión del Pueblo Navarro (UPN) talde parlamentarioari atxikita dagoen Miguel Bujanda Cirauqui jaunak, Legebiltzarreko Erregelamenduan ezartzen denaren babesean, honako galdera hau aurkezten du, Nafarroako Gobernuak idatziz erantzun dezan:</w:t>
      </w:r>
    </w:p>
    <w:p w14:paraId="6176D89E" w14:textId="610B37CE" w:rsidR="005D08CC" w:rsidRDefault="005D08CC" w:rsidP="005D08CC">
      <w:pPr>
        <w:spacing w:after="120" w:line="276" w:lineRule="auto"/>
        <w:jc w:val="both"/>
      </w:pPr>
      <w:r>
        <w:t xml:space="preserve">Sesmako eta Arroizko biometano-planten egungo administrazio-egoerari buruz, ingurumen-baimen integratuak baliogabetu ondoren.</w:t>
      </w:r>
    </w:p>
    <w:p w14:paraId="5F244FEC" w14:textId="533FAC5D" w:rsidR="005D08CC" w:rsidRDefault="005D08CC" w:rsidP="005D08CC">
      <w:pPr>
        <w:spacing w:after="120" w:line="276" w:lineRule="auto"/>
        <w:jc w:val="both"/>
      </w:pPr>
      <w:r>
        <w:t xml:space="preserve">Departamentuak Sesman eta Arroitzen proiektatuta zeuden biometano-instalazioei dagozkien ingurumen-baimen integratuak baliogabetzea eta atzeraeragina erabaki berri du, lurralde-oinarriaren eta digestato-kudeaketarako planaren gaineko akatsen ondorioz. Ebazpen horien ondoren, parlamentari honek honako hau jakin nahi du:</w:t>
      </w:r>
    </w:p>
    <w:p w14:paraId="617D19A5" w14:textId="70A1E8DC" w:rsidR="005D08CC" w:rsidRDefault="00EC3B1B" w:rsidP="005D08CC">
      <w:pPr>
        <w:spacing w:after="120" w:line="276" w:lineRule="auto"/>
        <w:jc w:val="both"/>
      </w:pPr>
      <w:r>
        <w:t xml:space="preserve">– Ea Sesma eta Arroizko planten sustatzaile diren enpresek jadanik aurkeztu duten Departamentuak atzemandako akatsak konpontzeko dokumentaziorik.</w:t>
      </w:r>
    </w:p>
    <w:p w14:paraId="174DCA93" w14:textId="77777777" w:rsidR="005D08CC" w:rsidRDefault="005D08CC" w:rsidP="005D08CC">
      <w:pPr>
        <w:spacing w:after="120" w:line="276" w:lineRule="auto"/>
        <w:jc w:val="both"/>
      </w:pPr>
      <w:r>
        <w:t xml:space="preserve">Hala baldin bada:</w:t>
      </w:r>
    </w:p>
    <w:p w14:paraId="1E613801" w14:textId="77777777" w:rsidR="005D08CC" w:rsidRDefault="005D08CC" w:rsidP="005D08CC">
      <w:pPr>
        <w:spacing w:after="120" w:line="276" w:lineRule="auto"/>
        <w:jc w:val="both"/>
      </w:pPr>
      <w:r>
        <w:t xml:space="preserve">• Zein egunetan aurkeztu zuten?</w:t>
      </w:r>
    </w:p>
    <w:p w14:paraId="12AE4699" w14:textId="77777777" w:rsidR="005D08CC" w:rsidRDefault="005D08CC" w:rsidP="005D08CC">
      <w:pPr>
        <w:spacing w:after="120" w:line="276" w:lineRule="auto"/>
        <w:jc w:val="both"/>
      </w:pPr>
      <w:r>
        <w:t xml:space="preserve">• Zer egoeratan dago dokumentazio horren analisia?</w:t>
      </w:r>
    </w:p>
    <w:p w14:paraId="561AFACC" w14:textId="4C9E514E" w:rsidR="005D08CC" w:rsidRDefault="005D08CC" w:rsidP="005D08CC">
      <w:pPr>
        <w:spacing w:after="120" w:line="276" w:lineRule="auto"/>
        <w:jc w:val="both"/>
      </w:pPr>
      <w:r>
        <w:t xml:space="preserve">• Ea, lehen begiratu batean, Departamentuaren ustez posible den detektatutako akatsak konpontzea.</w:t>
      </w:r>
    </w:p>
    <w:p w14:paraId="3E6F4DA1" w14:textId="2E0BC839" w:rsidR="005D08CC" w:rsidRDefault="00EC3B1B" w:rsidP="005D08CC">
      <w:pPr>
        <w:spacing w:after="120" w:line="276" w:lineRule="auto"/>
        <w:jc w:val="both"/>
      </w:pPr>
      <w:r>
        <w:t xml:space="preserve">• Departamentuak bilerarik, harreman teknikorik edo komunikaziorik izan al du sustapen-enpresekin, ingurumen-baimen integratuak baliogabetu ondoren? Hala bada, zer helbururekin?</w:t>
      </w:r>
    </w:p>
    <w:p w14:paraId="193E9DB2" w14:textId="150D0774" w:rsidR="005D08CC" w:rsidRDefault="00EC3B1B" w:rsidP="005D08CC">
      <w:pPr>
        <w:spacing w:after="120" w:line="276" w:lineRule="auto"/>
        <w:jc w:val="both"/>
      </w:pPr>
      <w:r>
        <w:t xml:space="preserve">• Departamentuaren ustez, detektatutako akatsak konpondu ondoren proiektuek administrazio-izapidetzearekin jarrai ote dezaketen eta berriz ere ingurumen-baimen integratua lor ote dezaketen.</w:t>
      </w:r>
    </w:p>
    <w:p w14:paraId="123475BB" w14:textId="1280F0D0" w:rsidR="005D08CC" w:rsidRDefault="005D08CC" w:rsidP="005D08CC">
      <w:pPr>
        <w:spacing w:after="120" w:line="276" w:lineRule="auto"/>
        <w:jc w:val="both"/>
      </w:pPr>
      <w:r>
        <w:t xml:space="preserve">Iruñean, 2026ko maiatzaren 7an</w:t>
      </w:r>
    </w:p>
    <w:p w14:paraId="7101896F" w14:textId="3B4E7E66" w:rsidR="005D08CC" w:rsidRDefault="005D08CC" w:rsidP="005D08CC">
      <w:pPr>
        <w:spacing w:after="120" w:line="276" w:lineRule="auto"/>
        <w:jc w:val="both"/>
      </w:pPr>
      <w:r>
        <w:t xml:space="preserve">Foru-parlamentaria: Miguel Bujanda Cirauqui</w:t>
      </w:r>
    </w:p>
    <w:sectPr w:rsidR="005D08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CC"/>
    <w:rsid w:val="005D08CC"/>
    <w:rsid w:val="00EC3B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FAD2"/>
  <w15:chartTrackingRefBased/>
  <w15:docId w15:val="{DEC12AB0-5FAB-477F-814D-1BB68254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3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244</Words>
  <Characters>1342</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2026-05-12T05:53:00Z</dcterms:created>
  <dcterms:modified xsi:type="dcterms:W3CDTF">2026-05-12T06:08:00Z</dcterms:modified>
</cp:coreProperties>
</file>