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37CF" w14:textId="1A79849C" w:rsidR="002D68A0" w:rsidRDefault="00653ADA" w:rsidP="0090724C">
      <w:pPr>
        <w:spacing w:after="120" w:line="276" w:lineRule="auto"/>
        <w:jc w:val="both"/>
      </w:pPr>
      <w:r>
        <w:t xml:space="preserve">26PES-164</w:t>
      </w:r>
    </w:p>
    <w:p w14:paraId="2E447E3D" w14:textId="5E04489D" w:rsidR="00653ADA" w:rsidRDefault="00653ADA" w:rsidP="00653ADA">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0258C0A1" w14:textId="05FD50E2" w:rsidR="00653ADA" w:rsidRDefault="00653ADA" w:rsidP="00653ADA">
      <w:pPr>
        <w:spacing w:after="120" w:line="276" w:lineRule="auto"/>
        <w:jc w:val="both"/>
      </w:pPr>
      <w:r>
        <w:t xml:space="preserve">2026-2027ko ikasturtean unibertsitate-eskaintzan Euskara biziberritzeko eta sustatzeko hizkuntza-plangintzan aditua berezko titulua sartzeko NUPekin egindako hitzarmenaren berri emateko prentsa-oharrean honako hau adierazten da: "Nafarroan erroldatutako ikasleek hobari bat izanen dute beren matrikulan".</w:t>
      </w:r>
    </w:p>
    <w:p w14:paraId="21E285F4" w14:textId="79C0231A" w:rsidR="00653ADA" w:rsidRDefault="00653ADA" w:rsidP="00653ADA">
      <w:pPr>
        <w:spacing w:after="120" w:line="276" w:lineRule="auto"/>
        <w:jc w:val="both"/>
      </w:pPr>
      <w:r>
        <w:t xml:space="preserve">– Zergatik aplikatuko da (hobaria)?</w:t>
      </w:r>
    </w:p>
    <w:p w14:paraId="0A39B498" w14:textId="7E785AD0" w:rsidR="00653ADA" w:rsidRDefault="00653ADA" w:rsidP="00653ADA">
      <w:pPr>
        <w:spacing w:after="120" w:line="276" w:lineRule="auto"/>
        <w:jc w:val="both"/>
      </w:pPr>
      <w:r>
        <w:t xml:space="preserve">– Zertan datza hobaria?</w:t>
      </w:r>
    </w:p>
    <w:p w14:paraId="267BF9CE" w14:textId="55351DC6" w:rsidR="00653ADA" w:rsidRDefault="00653ADA" w:rsidP="00653ADA">
      <w:pPr>
        <w:spacing w:after="120" w:line="276" w:lineRule="auto"/>
        <w:jc w:val="both"/>
      </w:pPr>
      <w:r>
        <w:t xml:space="preserve">– Ohikoa al da hobari hori NUPen ematen diren beste titulu batzuetan?</w:t>
      </w:r>
    </w:p>
    <w:p w14:paraId="7D2B26C7" w14:textId="0C266E55" w:rsidR="00653ADA" w:rsidRDefault="00653ADA" w:rsidP="00653ADA">
      <w:pPr>
        <w:spacing w:after="120" w:line="276" w:lineRule="auto"/>
        <w:jc w:val="both"/>
      </w:pPr>
      <w:r>
        <w:t xml:space="preserve">– Zenbatetan eta zein titulutan aplikatzen da hobari hori?</w:t>
      </w:r>
    </w:p>
    <w:p w14:paraId="7B7BA36A" w14:textId="372C2DC8" w:rsidR="00653ADA" w:rsidRDefault="00653ADA" w:rsidP="00653ADA">
      <w:pPr>
        <w:spacing w:after="120" w:line="276" w:lineRule="auto"/>
        <w:jc w:val="both"/>
      </w:pPr>
      <w:r>
        <w:t xml:space="preserve">– Zenbat ikasle izan dira orain arte hobari horren onuradun?</w:t>
      </w:r>
    </w:p>
    <w:p w14:paraId="513914EA" w14:textId="5461143A" w:rsidR="00653ADA" w:rsidRDefault="00653ADA" w:rsidP="00653ADA">
      <w:pPr>
        <w:spacing w:after="120" w:line="276" w:lineRule="auto"/>
        <w:jc w:val="both"/>
      </w:pPr>
      <w:r>
        <w:t xml:space="preserve">Iruñean, 2026ko maiatzaren 25ean</w:t>
      </w:r>
    </w:p>
    <w:p w14:paraId="42E118EF" w14:textId="58FDEEEC" w:rsidR="00653ADA" w:rsidRDefault="00653ADA" w:rsidP="00653ADA">
      <w:pPr>
        <w:spacing w:after="120" w:line="276" w:lineRule="auto"/>
        <w:jc w:val="both"/>
      </w:pPr>
      <w:r>
        <w:t xml:space="preserve">Foru-parlamentaria: Cristina López Mañero</w:t>
      </w:r>
    </w:p>
    <w:sectPr w:rsidR="00653A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A0"/>
    <w:rsid w:val="002D68A0"/>
    <w:rsid w:val="00536749"/>
    <w:rsid w:val="00653ADA"/>
    <w:rsid w:val="00907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EE84"/>
  <w15:chartTrackingRefBased/>
  <w15:docId w15:val="{64244021-BB19-4620-92CA-CAED2782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2026-05-26T06:10:00Z</dcterms:created>
  <dcterms:modified xsi:type="dcterms:W3CDTF">2026-05-26T06:13:00Z</dcterms:modified>
</cp:coreProperties>
</file>