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474B" w:rsidRPr="00DD4E7E" w:rsidRDefault="0043474B" w:rsidP="0043474B">
      <w:pPr>
        <w:pStyle w:val="OFI-FIRMA3"/>
        <w:rPr>
          <w:noProof/>
          <w:sz w:val="16"/>
          <w:szCs w:val="16"/>
        </w:rPr>
      </w:pPr>
    </w:p>
    <w:p w:rsidR="0043474B" w:rsidRDefault="0043474B" w:rsidP="0043474B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:rsidR="0043474B" w:rsidRPr="00453C36" w:rsidRDefault="0043474B" w:rsidP="0043474B">
      <w:pPr>
        <w:pStyle w:val="OFI-TITULO2"/>
        <w:rPr>
          <w:caps w:val="0"/>
        </w:rPr>
      </w:pPr>
      <w:r w:rsidRPr="003406ED">
        <w:rPr>
          <w:noProof/>
        </w:rPr>
        <w:t>11-26/MOC-00103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3406ED">
        <w:rPr>
          <w:noProof/>
        </w:rPr>
        <w:t>por la que el Parlamento de Navarra reafirma su apoyo al estado de derecho, al trabajo de jueces, fiscales y fuerzas y cuerpos de seguridad, y rechaza cualquier intento de amedrentamiento, chantaje o descrédito de las instituciones judiciales y policiales</w:t>
      </w:r>
    </w:p>
    <w:p w:rsidR="0043474B" w:rsidRDefault="0043474B" w:rsidP="0043474B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3406ED">
        <w:rPr>
          <w:bCs/>
          <w:noProof/>
        </w:rPr>
        <w:t>Pleno</w:t>
      </w:r>
    </w:p>
    <w:p w:rsidR="0043474B" w:rsidRDefault="0043474B" w:rsidP="0043474B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3406ED">
        <w:rPr>
          <w:rFonts w:cs="Arial"/>
          <w:noProof/>
        </w:rPr>
        <w:t>11</w:t>
      </w:r>
      <w:r w:rsidRPr="007564F1">
        <w:rPr>
          <w:noProof/>
        </w:rPr>
        <w:t xml:space="preserve"> </w:t>
      </w:r>
      <w:r w:rsidRPr="003406ED">
        <w:rPr>
          <w:rFonts w:cs="Arial"/>
          <w:noProof/>
        </w:rPr>
        <w:t>de junio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3406E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3406ED">
        <w:rPr>
          <w:rFonts w:cs="Arial"/>
          <w:noProof/>
        </w:rPr>
        <w:t>por la que el Parlamento de Navarra reafirma su apoyo al estado de derecho, al trabajo de jueces, fiscales y fuerzas y cuerpos de seguridad, y rechaza cualquier intento de amedrentamiento, chantaje o descrédito de las instituciones judiciales y policiales</w:t>
      </w:r>
      <w:r>
        <w:rPr>
          <w:rFonts w:cs="Arial"/>
        </w:rPr>
        <w:t xml:space="preserve">, presentada por </w:t>
      </w:r>
      <w:r w:rsidRPr="003406ED">
        <w:rPr>
          <w:rFonts w:cs="Arial"/>
          <w:noProof/>
        </w:rPr>
        <w:t>el G.P. Unión del Pueblo Navarro</w:t>
      </w:r>
      <w:r>
        <w:rPr>
          <w:rFonts w:cs="Arial"/>
        </w:rPr>
        <w:t xml:space="preserve"> y publicada en el Boletín Oficial del Parlamento de Navarra núm. </w:t>
      </w:r>
      <w:r w:rsidRPr="003406ED">
        <w:rPr>
          <w:rFonts w:cs="Arial"/>
          <w:noProof/>
        </w:rPr>
        <w:t>62</w:t>
      </w:r>
      <w:r>
        <w:rPr>
          <w:rFonts w:cs="Arial"/>
        </w:rPr>
        <w:t xml:space="preserve"> de </w:t>
      </w:r>
      <w:r w:rsidRPr="003406ED">
        <w:rPr>
          <w:rFonts w:cs="Arial"/>
          <w:noProof/>
        </w:rPr>
        <w:t>9 de junio de 2026</w:t>
      </w:r>
      <w:r>
        <w:rPr>
          <w:rFonts w:cs="Arial"/>
        </w:rPr>
        <w:t>.</w:t>
      </w:r>
    </w:p>
    <w:p w:rsidR="0043474B" w:rsidRDefault="0043474B" w:rsidP="0043474B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:rsidR="0043474B" w:rsidRDefault="0043474B" w:rsidP="0043474B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:rsidR="00C451FF" w:rsidRDefault="00C451FF"/>
    <w:sectPr w:rsidR="00C451FF" w:rsidSect="004347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2ED2" w:rsidRDefault="00112ED2" w:rsidP="0043474B">
      <w:pPr>
        <w:spacing w:after="0" w:line="240" w:lineRule="auto"/>
      </w:pPr>
      <w:r>
        <w:separator/>
      </w:r>
    </w:p>
  </w:endnote>
  <w:endnote w:type="continuationSeparator" w:id="0">
    <w:p w:rsidR="00112ED2" w:rsidRDefault="00112ED2" w:rsidP="00434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474B" w:rsidRDefault="004347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474B" w:rsidRDefault="0043474B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474B" w:rsidRDefault="004347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2ED2" w:rsidRDefault="00112ED2" w:rsidP="0043474B">
      <w:pPr>
        <w:spacing w:after="0" w:line="240" w:lineRule="auto"/>
      </w:pPr>
      <w:r>
        <w:separator/>
      </w:r>
    </w:p>
  </w:footnote>
  <w:footnote w:type="continuationSeparator" w:id="0">
    <w:p w:rsidR="00112ED2" w:rsidRDefault="00112ED2" w:rsidP="00434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474B" w:rsidRDefault="004347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474B" w:rsidRDefault="0043474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60F33DC" wp14:editId="60454E45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20349829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11-26/MOC-00103</w:t>
    </w:r>
    <w:r>
      <w:t>)</w:t>
    </w:r>
  </w:p>
  <w:p w:rsidR="0043474B" w:rsidRDefault="0043474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474B" w:rsidRDefault="0043474B">
    <w:pPr>
      <w:keepNext/>
      <w:framePr w:w="2330" w:h="2019" w:hRule="exact" w:hSpace="142" w:wrap="around" w:vAnchor="text" w:hAnchor="page" w:x="857" w:y="1"/>
      <w:jc w:val="center"/>
    </w:pPr>
    <w:r>
      <w:object w:dxaOrig="736" w:dyaOrig="13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.75pt;height:68.25pt">
          <v:imagedata r:id="rId1" o:title=""/>
        </v:shape>
        <o:OLEObject Type="Embed" ProgID="Word.Document.8" ShapeID="_x0000_i1026" DrawAspect="Content" ObjectID="_1842757812" r:id="rId2"/>
      </w:object>
    </w:r>
  </w:p>
  <w:p w:rsidR="0043474B" w:rsidRDefault="0043474B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CAD0DAB" wp14:editId="35F2112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6891640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36704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:rsidR="0043474B" w:rsidRDefault="0043474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29593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4B"/>
    <w:rsid w:val="00112ED2"/>
    <w:rsid w:val="001F2AE4"/>
    <w:rsid w:val="002E09AF"/>
    <w:rsid w:val="0043474B"/>
    <w:rsid w:val="0043749C"/>
    <w:rsid w:val="006B650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218AC7-11D1-4876-827F-EC9D0B04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34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4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47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4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47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4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4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4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4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3474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474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474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474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474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474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474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474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474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34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3474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34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3474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34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3474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3474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3474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4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474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3474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3474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43474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3474B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3474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3474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43474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43474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347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74B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347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74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784</Characters>
  <Application>Microsoft Office Word</Application>
  <DocSecurity>0</DocSecurity>
  <Lines>6</Lines>
  <Paragraphs>1</Paragraphs>
  <ScaleCrop>false</ScaleCrop>
  <Company>Parlamento Navarra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1</cp:revision>
  <dcterms:created xsi:type="dcterms:W3CDTF">2026-06-12T06:24:00Z</dcterms:created>
  <dcterms:modified xsi:type="dcterms:W3CDTF">2026-06-12T06:24:00Z</dcterms:modified>
</cp:coreProperties>
</file>