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9an egindako bilkuran, Eledunen Batzarrari entzun ondoren, erabaki hau hartu zuen, besteak beste:</w:t>
      </w:r>
    </w:p>
    <w:p>
      <w:pPr>
        <w:pStyle w:val="0"/>
        <w:suppressAutoHyphens w:val="false"/>
        <w:rPr>
          <w:rStyle w:val="1"/>
        </w:rPr>
      </w:pPr>
      <w:r>
        <w:rPr>
          <w:rStyle w:val="1"/>
        </w:rPr>
        <w:t xml:space="preserve">1. Izapidetzeko onartzea Carlos García Adanero jaunak aurkezturiko mozioa, zeinaren bidez Nafarroako Gobernua premiatzen baita txikizkako merkataritzari laguntzeko plan bat egin dezan hiru hilabeteko epean.</w:t>
      </w:r>
    </w:p>
    <w:p>
      <w:pPr>
        <w:pStyle w:val="0"/>
        <w:suppressAutoHyphens w:val="false"/>
        <w:rPr>
          <w:rStyle w:val="1"/>
        </w:rPr>
      </w:pPr>
      <w:r>
        <w:rPr>
          <w:rStyle w:val="1"/>
        </w:rPr>
        <w:t xml:space="preserve">2. Nafarroako Parlamentuko Aldizkari Ofizialean argitara dadin agintzea.</w:t>
      </w:r>
    </w:p>
    <w:p>
      <w:pPr>
        <w:pStyle w:val="0"/>
        <w:suppressAutoHyphens w:val="false"/>
        <w:rPr>
          <w:rStyle w:val="1"/>
        </w:rPr>
      </w:pPr>
      <w:r>
        <w:rPr>
          <w:rStyle w:val="1"/>
        </w:rPr>
        <w:t xml:space="preserve">3. 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kide Carlos García Adanero jaunak, Legebiltzarreko Erregelamenduan ezarritakoaren babesean, honako mozio hau aurkezten die Mahaian eta Eledunen Batzarrari, Osoko Bilkuran izapidetzeko:</w:t>
      </w:r>
    </w:p>
    <w:p>
      <w:pPr>
        <w:pStyle w:val="0"/>
        <w:suppressAutoHyphens w:val="false"/>
        <w:rPr>
          <w:rStyle w:val="1"/>
        </w:rPr>
      </w:pPr>
      <w:r>
        <w:rPr>
          <w:rStyle w:val="1"/>
        </w:rPr>
        <w:t xml:space="preserve">Nafarroako Parlamentuak hainbatetan bere interesa adierazi du gure erkidegoan txikizkako merkataritza sustatu eta laguntze aldera. Jakin badakigu merkataritza horrek hiriak eta herriak suspertzen dituela, lanpostuak sortzen dituela eta lurraldea eta auzoak kohesionatzen laguntzen duela. Azken hilabeteotan, zenbait lekutan (Iruñean, bereziki) bultzatzen ari diren ekimenek kalte nabarmena egiten diote merkataritza horri: I. zabalgunea eta Pio XII.aren etorbidea atsegin egiteak.</w:t>
      </w:r>
    </w:p>
    <w:p>
      <w:pPr>
        <w:pStyle w:val="0"/>
        <w:suppressAutoHyphens w:val="false"/>
        <w:rPr>
          <w:rStyle w:val="1"/>
        </w:rPr>
      </w:pPr>
      <w:r>
        <w:rPr>
          <w:rStyle w:val="1"/>
        </w:rPr>
        <w:t xml:space="preserve">Nafarroako Gobernuaren eskumena denez txikizkako merkataritzaren funtzionamendu onari begiratzea, honako mozio hau aurkezten da:</w:t>
      </w:r>
    </w:p>
    <w:p>
      <w:pPr>
        <w:pStyle w:val="0"/>
        <w:suppressAutoHyphens w:val="false"/>
        <w:rPr>
          <w:rStyle w:val="1"/>
        </w:rPr>
      </w:pPr>
      <w:r>
        <w:rPr>
          <w:rStyle w:val="1"/>
        </w:rPr>
        <w:t xml:space="preserve">1. Nafarroako Parlamentuak Nafarroako Gobernua premiatzen du hiru hilabeteko epean txikizkako merkataritzari laguntzeko plan bat egin dezan.</w:t>
      </w:r>
    </w:p>
    <w:p>
      <w:pPr>
        <w:pStyle w:val="0"/>
        <w:suppressAutoHyphens w:val="false"/>
        <w:rPr>
          <w:rStyle w:val="1"/>
        </w:rPr>
      </w:pPr>
      <w:r>
        <w:rPr>
          <w:rStyle w:val="1"/>
        </w:rPr>
        <w:t xml:space="preserve">2. Nafarroako Parlamentuak Nafarroako Gobernua premiatzen du, merkataritzaren arloan dituen eskumenekin bat, elkarrizketak izan ditzan Iruñeko Udalarekin, txikizkako merkataritzaren beharrizanei eta proposamenei erantzute aldera eta lehengoratuz, kasua bada, Iruñeko Alde Zaharrean eta I. Zabalgunean eta Pio XII.aren etorbidean trafikoa aldatzeko hartu diren neurriak.</w:t>
      </w:r>
    </w:p>
    <w:p>
      <w:pPr>
        <w:pStyle w:val="0"/>
        <w:suppressAutoHyphens w:val="false"/>
        <w:rPr>
          <w:rStyle w:val="1"/>
        </w:rPr>
      </w:pPr>
      <w:r>
        <w:rPr>
          <w:rStyle w:val="1"/>
        </w:rPr>
        <w:t xml:space="preserve">Iruñean, 2017ko urriaren 3an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