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en la que se encuentra la nueva licitación del servicio de transporte escolar para el curso 2017/2018 después de la suspensión cautelar del Tribunal Administrativo de Contratos Públicos,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 presenta la siguiente pregunta oral, a fin de que sea respondida en el próximo Pleno de la Cámara por parte de la Sra. Consejera de Educación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la nueva licitación del servicio de transporte escolar para el curso 2017/2018 después de la suspensión cautelar del Tribunal Administrativo de Contratos Públicos?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19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