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a la alimentación de las personas celíacas,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al consejero de Salud, Fernando Domínguez </w:t>
      </w:r>
    </w:p>
    <w:p>
      <w:pPr>
        <w:pStyle w:val="0"/>
        <w:suppressAutoHyphens w:val="false"/>
        <w:rPr>
          <w:rStyle w:val="1"/>
        </w:rPr>
      </w:pPr>
      <w:r>
        <w:rPr>
          <w:rStyle w:val="1"/>
        </w:rPr>
        <w:t xml:space="preserve">¿Le parece adecuada la cantidad de 19,9 euros por persona en concepto de ayudas a la alimentación de las personas celíacas? </w:t>
      </w:r>
    </w:p>
    <w:p>
      <w:pPr>
        <w:pStyle w:val="0"/>
        <w:suppressAutoHyphens w:val="false"/>
        <w:rPr>
          <w:rStyle w:val="1"/>
        </w:rPr>
      </w:pPr>
      <w:r>
        <w:rPr>
          <w:rStyle w:val="1"/>
        </w:rPr>
        <w:t xml:space="preserve">Pamplona, a 7 de noviembre de 2017</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