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mozioa, zeinaren bidez Nafarroako Parlamentuak errefusatu egiten baitu ETAren terrorismoa “Euskal Herriaren opresio historikoaren” adierazpide gisa zuritzeko asmoa, eta Etxarri Aranatzi Sufrimenduaren Mapa dela-eta emandako diru-laguntza kentzea eskatzen baitu.</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Iñaki Iriarte López jaunak, Legebiltzarreko Erregelamenduan ezarritakoaren babesean, honako mozio hau aurkezten du, zeinaren bidez Nafarroako Parlamentuak errefusatu egiten baitu ETAren terrorismoa “Euskal Herriaren opresio historikoaren” adierazpide gisa zuritzeko asmoa, eta Etxarri Aranatzi Sufrimenduaren Mapa dela-eta emandako diru-laguntza kentzea eskatzen baitu.</w:t>
      </w:r>
    </w:p>
    <w:p>
      <w:pPr>
        <w:pStyle w:val="0"/>
        <w:suppressAutoHyphens w:val="false"/>
        <w:rPr>
          <w:rStyle w:val="1"/>
        </w:rPr>
      </w:pPr>
      <w:r>
        <w:rPr>
          <w:rStyle w:val="1"/>
        </w:rPr>
        <w:t xml:space="preserve">Prentsan agertutako informazioen eta Herritarrekiko eta Erakundeekiko Harremanetarako kontseilariak izen bereko batzorde parlamentarioan iragan urtarrilaren 23an emandako azalpenen argitan, agerian geratu da ezen Euskal Memoria Fundazioak egin eta Nafarroako Gobernuak Etxarri Aranazko Udalaren bidez diruz lagundutako Etxarri Aranazko Sufrimenduaren Mapak maila berean jartzen dituela ETAren biktimak eta erakunde terroristako militanteak.</w:t>
      </w:r>
    </w:p>
    <w:p>
      <w:pPr>
        <w:pStyle w:val="0"/>
        <w:suppressAutoHyphens w:val="false"/>
        <w:rPr>
          <w:rStyle w:val="1"/>
        </w:rPr>
      </w:pPr>
      <w:r>
        <w:rPr>
          <w:rStyle w:val="1"/>
        </w:rPr>
        <w:t xml:space="preserve">Txosten horrek honako hauek lortzera bideratutako estrategia bati erantzuten dio: “kontakizunaren bataila” irabaztea eta berdin legitimoak diren eta sufrimendua nahiz giza eskubideen urraketa eragin duten bi bandoren arteko “gatazka politiko” baten teoria sendotzea. Kultura demokratikoak berezkoak ditu ikuspuntu ezberdinak edukitzea eta ikuspuntu horiek adierazteko askatasuna, baina horrek ezin du berekin ekarri terrorismoa bezain larriak diren krimenak erlatibizatzea.</w:t>
      </w:r>
    </w:p>
    <w:p>
      <w:pPr>
        <w:pStyle w:val="0"/>
        <w:suppressAutoHyphens w:val="false"/>
        <w:rPr>
          <w:rStyle w:val="1"/>
        </w:rPr>
      </w:pPr>
      <w:r>
        <w:rPr>
          <w:rStyle w:val="1"/>
        </w:rPr>
        <w:t xml:space="preserve">Aurreko guztia dela eta:</w:t>
      </w:r>
    </w:p>
    <w:p>
      <w:pPr>
        <w:pStyle w:val="0"/>
        <w:suppressAutoHyphens w:val="false"/>
        <w:rPr>
          <w:rStyle w:val="1"/>
        </w:rPr>
      </w:pPr>
      <w:r>
        <w:rPr>
          <w:rStyle w:val="1"/>
        </w:rPr>
        <w:t xml:space="preserve">1. Nafarroako Parlamentuak errefusatu egiten du terrorismoaren biktimak eta ETAko militanteak maila berean jartzea, beren sufrimendua oinarri.</w:t>
      </w:r>
    </w:p>
    <w:p>
      <w:pPr>
        <w:pStyle w:val="0"/>
        <w:suppressAutoHyphens w:val="false"/>
        <w:rPr>
          <w:rStyle w:val="1"/>
        </w:rPr>
      </w:pPr>
      <w:r>
        <w:rPr>
          <w:rStyle w:val="1"/>
        </w:rPr>
        <w:t xml:space="preserve">2. Nafarroako Parlamentuak errefusatu egiten du ETAren terrorismoa “gatazka politikoaren” eta “Euskal Herriaren opresio historikoaren” adierazpide gisa zuritzeko asmoa.</w:t>
      </w:r>
    </w:p>
    <w:p>
      <w:pPr>
        <w:pStyle w:val="0"/>
        <w:suppressAutoHyphens w:val="false"/>
        <w:rPr>
          <w:rStyle w:val="1"/>
        </w:rPr>
      </w:pPr>
      <w:r>
        <w:rPr>
          <w:rStyle w:val="1"/>
        </w:rPr>
        <w:t xml:space="preserve">3. Nafarroako Parlamentuak Nafarroako Gobernua premiatzen du Etxarri Aranazko Udalari emandako diru-laguntza ken diezaion.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