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implantación de nuevos Grados universitarios en el Campus de la UPNA en Tudela,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de Navarra que el Campus de la Universidad Pública de Navarra (UPNA) en Tudela debe albergar nuevos Grados universitarios a los ya existentes?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de Navarra que la implantación de nuevos Grados en el Campus de la UPNA ubicado en Tudela mejoraría la oferta universitaria de la UPNA?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de Navarra que el establecimiento de nuevos Grados universitarios en el Campus de UPNA en Tudela contribuye al desarrollo equilibrado de toda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12 de febrero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