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Nafarroako Gobernuko lehendakariak Plaza de la Cruz BHIko Batxilergoko bigarren mailako ikasleekin eginen duen saioari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martxoaren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idatziz erantzun dakizkion: </w:t>
      </w:r>
    </w:p>
    <w:p>
      <w:pPr>
        <w:pStyle w:val="0"/>
        <w:suppressAutoHyphens w:val="false"/>
        <w:rPr>
          <w:rStyle w:val="1"/>
        </w:rPr>
      </w:pPr>
      <w:r>
        <w:rPr>
          <w:rStyle w:val="1"/>
        </w:rPr>
        <w:t xml:space="preserve">Martxoaren 9rako honako ekitaldi hau iragarri dute Iruñeko Plaza de la Cruz BHIn: Nafarroako Gobernuko lehendakari Barkos Berruezo andrearen eta Batxilergoko bigarren mailako ikasleen arteko topaketa. Ekitaldia ordubetekoa izanen da. </w:t>
      </w:r>
    </w:p>
    <w:p>
      <w:pPr>
        <w:pStyle w:val="0"/>
        <w:suppressAutoHyphens w:val="false"/>
        <w:rPr>
          <w:rStyle w:val="1"/>
        </w:rPr>
      </w:pPr>
      <w:r>
        <w:rPr>
          <w:rStyle w:val="1"/>
        </w:rPr>
        <w:t xml:space="preserve">Ikastetxeko zuzendaritzaren arabera, bere bizitza profesionalari eta pertsonalari buruz Batxilergoko 2. mailako ikasleek prestatutako galderei erantzunen die lehendakariak, elkarrizketa batean bezala. Ekitaldia institutuko ekitaldien aretoan eginen da, eta talde bakoitzeko ordezkariak eta ordezkariordeak eginen dituzte gela osoak aldez aurretik prestatutako galderak. </w:t>
      </w:r>
    </w:p>
    <w:p>
      <w:pPr>
        <w:pStyle w:val="0"/>
        <w:suppressAutoHyphens w:val="false"/>
        <w:rPr>
          <w:rStyle w:val="1"/>
        </w:rPr>
      </w:pPr>
      <w:r>
        <w:rPr>
          <w:rStyle w:val="1"/>
        </w:rPr>
        <w:t xml:space="preserve">Hori guztia dela-eta, honako galdera hauei idatziz erantzutea nahi dugu: </w:t>
      </w:r>
    </w:p>
    <w:p>
      <w:pPr>
        <w:pStyle w:val="0"/>
        <w:suppressAutoHyphens w:val="false"/>
        <w:rPr>
          <w:rStyle w:val="1"/>
        </w:rPr>
      </w:pPr>
      <w:r>
        <w:rPr>
          <w:rStyle w:val="1"/>
        </w:rPr>
        <w:t xml:space="preserve">– Zure ustez, egokia al da kargu publiko batek topaketa bat egitea ikastetxe publiko batean bertako ikasleekin, bere bizitza profesionalaz eta pertsonalaz hitz egiteko? </w:t>
      </w:r>
    </w:p>
    <w:p>
      <w:pPr>
        <w:pStyle w:val="0"/>
        <w:suppressAutoHyphens w:val="false"/>
        <w:rPr>
          <w:rStyle w:val="1"/>
        </w:rPr>
      </w:pPr>
      <w:r>
        <w:rPr>
          <w:rStyle w:val="1"/>
        </w:rPr>
        <w:t xml:space="preserve">– Gisa horretako beste ekitaldirik egin al da lehenago ikastetxe horretan? </w:t>
      </w:r>
    </w:p>
    <w:p>
      <w:pPr>
        <w:pStyle w:val="0"/>
        <w:suppressAutoHyphens w:val="false"/>
        <w:rPr>
          <w:rStyle w:val="1"/>
        </w:rPr>
      </w:pPr>
      <w:r>
        <w:rPr>
          <w:rStyle w:val="1"/>
        </w:rPr>
        <w:t xml:space="preserve">– Ikasleek nahitaez joan behar al dute topaketara? </w:t>
      </w:r>
    </w:p>
    <w:p>
      <w:pPr>
        <w:pStyle w:val="0"/>
        <w:suppressAutoHyphens w:val="false"/>
        <w:rPr>
          <w:rStyle w:val="1"/>
        </w:rPr>
      </w:pPr>
      <w:r>
        <w:rPr>
          <w:rStyle w:val="1"/>
        </w:rPr>
        <w:t xml:space="preserve">– Aurreikusita al dago beste kargu publiko batzuek gisa bereko topaketak egitea beren bizitza profesionalaz eta pertsonalaz hitz egiteko? </w:t>
      </w:r>
    </w:p>
    <w:p>
      <w:pPr>
        <w:pStyle w:val="0"/>
        <w:suppressAutoHyphens w:val="false"/>
        <w:rPr>
          <w:rStyle w:val="1"/>
        </w:rPr>
      </w:pPr>
      <w:r>
        <w:rPr>
          <w:rStyle w:val="1"/>
        </w:rPr>
        <w:t xml:space="preserve">Corellan, 2018ko martxoaren 6an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