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marzo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moción por la que se insta al Gobierno de Navarra a llegar a un acuerdo de cofinanciación con el Ayuntamiento de Beriáin para acometer la renovación del sistema de calefacción y agua caliente sanitaria del Colegio Público Comarcal de Beriáin, presentada por el Ilmo. Sr. D. Luis Zarraluqui Ortigosa y publicada en el Boletín Oficial del Parlamento de Navarra número 10 de 26 de enero de 2018, se tramite en la Comisión de Educación.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marzo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