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marzo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Disponer que la moción por la que se insta al Gobierno de Navarra a llegar a un acuerdo de cofinanciación con el Ayuntamiento de Beriáin para acometer la renovación del sistema de calefacción y agua caliente sanitaria del Colegio Público Comarcal de Beriáin, presentada por el Ilmo. Sr. D. Luis Zarraluqui Ortigosa y publicada en el Boletín Oficial del Parlamento de Navarra número 10 de 26 de enero de 2018, se tramite en la Comisión de Educación.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marzo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