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legegintzaldi honetan Hezkuntza Departamentuko Idazkaritza Tekniko Nagusiaren ardura gorena hartua zuen laugarren legelariak dimisioa emateko arrazoiei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kide Alberto Catalán Higueras jaunak, Legebiltzarreko Erregelamenduan ezarritakoaren babesean, honako galdera hau egiten du, Osoko Bilkuran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Legegintzaldi honetan joan den bi urte eta erdian Hezkuntza Departamentuko Idazkaritza Tekniko Nagusiaren ardura gorena hartua zuen laugarren legelariak dimisioa eman du.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martxoaren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