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apirilaren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Ana María Beltrán Villalba andreak aurkeztutako galdera, Nafarroako Gobernuak foru parlamentarien informazio-eskariei erantzuten berandutzeari edo ez erantzuteari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Foru Araubideko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apirilaren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Popularreko foru parlamentarien elkarteko eledun Ana María Beltrán Villalba andreak, Legebiltzarreko Erregelamenduan ezarritakoaren babesean, honako galdera hau aurkezten du, Nafarroako Gobernuko lehendakariak Foru Araubideko Batzordean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Gobernua zergatik berandutzen da edo ez die erantzuten foru parlamentariek egindako informazio-eskariei?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martxoaren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Ana María Beltrán Villalba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